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2.xml" ContentType="application/vnd.openxmlformats-officedocument.wordprocessingml.header+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523" w:rsidRDefault="00DE7523">
      <w:pPr>
        <w:jc w:val="center"/>
        <w:rPr>
          <w:rFonts w:eastAsia="仿宋" w:hint="eastAsia"/>
          <w:b/>
          <w:bCs/>
          <w:color w:val="000000" w:themeColor="text1"/>
          <w:sz w:val="36"/>
          <w:szCs w:val="36"/>
        </w:rPr>
      </w:pPr>
    </w:p>
    <w:p w:rsidR="00DE7523" w:rsidRDefault="00DE7523">
      <w:pPr>
        <w:jc w:val="center"/>
        <w:rPr>
          <w:rFonts w:eastAsia="仿宋"/>
          <w:b/>
          <w:bCs/>
          <w:color w:val="000000" w:themeColor="text1"/>
          <w:sz w:val="36"/>
          <w:szCs w:val="36"/>
        </w:rPr>
      </w:pPr>
    </w:p>
    <w:p w:rsidR="00DE7523" w:rsidRDefault="00DE7523">
      <w:pPr>
        <w:jc w:val="center"/>
        <w:rPr>
          <w:rFonts w:eastAsia="仿宋"/>
          <w:b/>
          <w:bCs/>
          <w:color w:val="000000" w:themeColor="text1"/>
          <w:sz w:val="36"/>
          <w:szCs w:val="36"/>
        </w:rPr>
      </w:pPr>
    </w:p>
    <w:p w:rsidR="00DE7523" w:rsidRDefault="00072344">
      <w:pPr>
        <w:spacing w:line="360" w:lineRule="auto"/>
        <w:jc w:val="center"/>
        <w:rPr>
          <w:rFonts w:eastAsia="仿宋"/>
          <w:b/>
          <w:bCs/>
          <w:color w:val="000000" w:themeColor="text1"/>
          <w:sz w:val="36"/>
          <w:szCs w:val="36"/>
        </w:rPr>
      </w:pPr>
      <w:r>
        <w:rPr>
          <w:rFonts w:eastAsia="仿宋"/>
          <w:b/>
          <w:bCs/>
          <w:color w:val="000000" w:themeColor="text1"/>
          <w:sz w:val="36"/>
          <w:szCs w:val="36"/>
        </w:rPr>
        <w:t>北京新兴卫生产业发展基金会</w:t>
      </w:r>
    </w:p>
    <w:p w:rsidR="00DE7523" w:rsidRDefault="00072344">
      <w:pPr>
        <w:spacing w:line="360" w:lineRule="auto"/>
        <w:jc w:val="center"/>
        <w:rPr>
          <w:rFonts w:eastAsia="仿宋"/>
          <w:b/>
          <w:bCs/>
          <w:color w:val="000000" w:themeColor="text1"/>
          <w:sz w:val="36"/>
          <w:szCs w:val="36"/>
        </w:rPr>
      </w:pPr>
      <w:r>
        <w:rPr>
          <w:rFonts w:eastAsia="仿宋"/>
          <w:b/>
          <w:bCs/>
          <w:color w:val="000000" w:themeColor="text1"/>
          <w:sz w:val="36"/>
          <w:szCs w:val="36"/>
        </w:rPr>
        <w:t>审计报告</w:t>
      </w:r>
    </w:p>
    <w:p w:rsidR="00DE7523" w:rsidRDefault="00072344">
      <w:pPr>
        <w:spacing w:line="360" w:lineRule="auto"/>
        <w:jc w:val="center"/>
        <w:rPr>
          <w:rFonts w:eastAsia="仿宋"/>
          <w:b/>
          <w:bCs/>
          <w:color w:val="000000" w:themeColor="text1"/>
          <w:sz w:val="44"/>
          <w:szCs w:val="44"/>
        </w:rPr>
      </w:pPr>
      <w:r>
        <w:rPr>
          <w:rFonts w:eastAsia="仿宋"/>
          <w:b/>
          <w:bCs/>
          <w:color w:val="000000" w:themeColor="text1"/>
          <w:sz w:val="32"/>
          <w:szCs w:val="32"/>
        </w:rPr>
        <w:t>2020</w:t>
      </w:r>
      <w:r>
        <w:rPr>
          <w:rFonts w:eastAsia="仿宋"/>
          <w:b/>
          <w:bCs/>
          <w:color w:val="000000" w:themeColor="text1"/>
          <w:sz w:val="32"/>
          <w:szCs w:val="32"/>
        </w:rPr>
        <w:t>年度</w:t>
      </w:r>
    </w:p>
    <w:p w:rsidR="00DE7523" w:rsidRDefault="00DE7523">
      <w:pPr>
        <w:spacing w:line="360" w:lineRule="auto"/>
        <w:jc w:val="center"/>
        <w:rPr>
          <w:rFonts w:eastAsia="仿宋"/>
          <w:b/>
          <w:bCs/>
          <w:color w:val="000000" w:themeColor="text1"/>
          <w:sz w:val="32"/>
          <w:szCs w:val="32"/>
          <w:u w:val="single"/>
        </w:rPr>
      </w:pPr>
    </w:p>
    <w:p w:rsidR="00DE7523" w:rsidRDefault="00072344">
      <w:pPr>
        <w:jc w:val="center"/>
        <w:rPr>
          <w:rFonts w:eastAsia="仿宋"/>
          <w:b/>
          <w:bCs/>
          <w:color w:val="000000" w:themeColor="text1"/>
          <w:sz w:val="28"/>
          <w:szCs w:val="28"/>
          <w:u w:val="single"/>
        </w:rPr>
      </w:pPr>
      <w:r>
        <w:rPr>
          <w:rFonts w:eastAsia="仿宋"/>
          <w:b/>
          <w:bCs/>
          <w:color w:val="000000" w:themeColor="text1"/>
          <w:sz w:val="28"/>
          <w:szCs w:val="28"/>
          <w:u w:val="single"/>
        </w:rPr>
        <w:t>目</w:t>
      </w:r>
      <w:r>
        <w:rPr>
          <w:rFonts w:eastAsia="仿宋"/>
          <w:b/>
          <w:bCs/>
          <w:color w:val="000000" w:themeColor="text1"/>
          <w:sz w:val="28"/>
          <w:szCs w:val="28"/>
          <w:u w:val="single"/>
        </w:rPr>
        <w:t xml:space="preserve">    </w:t>
      </w:r>
      <w:r>
        <w:rPr>
          <w:rFonts w:eastAsia="仿宋"/>
          <w:b/>
          <w:bCs/>
          <w:color w:val="000000" w:themeColor="text1"/>
          <w:sz w:val="28"/>
          <w:szCs w:val="28"/>
          <w:u w:val="single"/>
        </w:rPr>
        <w:t>录</w:t>
      </w:r>
    </w:p>
    <w:p w:rsidR="00DE7523" w:rsidRDefault="00DE7523">
      <w:pPr>
        <w:spacing w:line="360" w:lineRule="auto"/>
        <w:jc w:val="center"/>
        <w:rPr>
          <w:rFonts w:eastAsia="仿宋"/>
          <w:b/>
          <w:bCs/>
          <w:color w:val="000000" w:themeColor="text1"/>
          <w:sz w:val="24"/>
          <w:szCs w:val="24"/>
          <w:u w:val="single"/>
        </w:rPr>
      </w:pPr>
    </w:p>
    <w:p w:rsidR="00DE7523" w:rsidRDefault="00072344">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审计报告</w:t>
      </w:r>
    </w:p>
    <w:p w:rsidR="00DE7523" w:rsidRDefault="00072344">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附表：</w:t>
      </w:r>
    </w:p>
    <w:p w:rsidR="00DE7523" w:rsidRDefault="00072344">
      <w:pPr>
        <w:spacing w:line="360" w:lineRule="auto"/>
        <w:ind w:firstLineChars="600" w:firstLine="1440"/>
        <w:rPr>
          <w:rFonts w:eastAsia="仿宋"/>
          <w:color w:val="000000" w:themeColor="text1"/>
          <w:sz w:val="24"/>
          <w:szCs w:val="24"/>
        </w:rPr>
      </w:pPr>
      <w:r>
        <w:rPr>
          <w:rFonts w:eastAsia="仿宋"/>
          <w:color w:val="000000" w:themeColor="text1"/>
          <w:sz w:val="24"/>
          <w:szCs w:val="24"/>
        </w:rPr>
        <w:t>1</w:t>
      </w:r>
      <w:r>
        <w:rPr>
          <w:rFonts w:eastAsia="仿宋"/>
          <w:color w:val="000000" w:themeColor="text1"/>
          <w:sz w:val="24"/>
          <w:szCs w:val="24"/>
        </w:rPr>
        <w:t>、</w:t>
      </w:r>
      <w:r>
        <w:rPr>
          <w:rFonts w:eastAsia="仿宋"/>
          <w:color w:val="000000" w:themeColor="text1"/>
          <w:sz w:val="24"/>
          <w:szCs w:val="24"/>
        </w:rPr>
        <w:t>2020</w:t>
      </w:r>
      <w:r>
        <w:rPr>
          <w:rFonts w:eastAsia="仿宋"/>
          <w:color w:val="000000" w:themeColor="text1"/>
          <w:sz w:val="24"/>
          <w:szCs w:val="24"/>
        </w:rPr>
        <w:t>年</w:t>
      </w:r>
      <w:r>
        <w:rPr>
          <w:rFonts w:eastAsia="仿宋"/>
          <w:color w:val="000000" w:themeColor="text1"/>
          <w:sz w:val="24"/>
          <w:szCs w:val="24"/>
        </w:rPr>
        <w:t>12</w:t>
      </w:r>
      <w:r>
        <w:rPr>
          <w:rFonts w:eastAsia="仿宋"/>
          <w:color w:val="000000" w:themeColor="text1"/>
          <w:sz w:val="24"/>
          <w:szCs w:val="24"/>
        </w:rPr>
        <w:t>月</w:t>
      </w:r>
      <w:r>
        <w:rPr>
          <w:rFonts w:eastAsia="仿宋"/>
          <w:color w:val="000000" w:themeColor="text1"/>
          <w:sz w:val="24"/>
          <w:szCs w:val="24"/>
        </w:rPr>
        <w:t>31</w:t>
      </w:r>
      <w:r>
        <w:rPr>
          <w:rFonts w:eastAsia="仿宋"/>
          <w:color w:val="000000" w:themeColor="text1"/>
          <w:sz w:val="24"/>
          <w:szCs w:val="24"/>
        </w:rPr>
        <w:t>日资产负债表</w:t>
      </w:r>
    </w:p>
    <w:p w:rsidR="00DE7523" w:rsidRDefault="00072344">
      <w:pPr>
        <w:spacing w:line="360" w:lineRule="auto"/>
        <w:ind w:firstLineChars="600" w:firstLine="1440"/>
        <w:rPr>
          <w:rFonts w:eastAsia="仿宋"/>
          <w:color w:val="000000" w:themeColor="text1"/>
          <w:sz w:val="24"/>
          <w:szCs w:val="24"/>
        </w:rPr>
      </w:pPr>
      <w:r>
        <w:rPr>
          <w:rFonts w:eastAsia="仿宋"/>
          <w:color w:val="000000" w:themeColor="text1"/>
          <w:sz w:val="24"/>
          <w:szCs w:val="24"/>
        </w:rPr>
        <w:t>2</w:t>
      </w:r>
      <w:r>
        <w:rPr>
          <w:rFonts w:eastAsia="仿宋"/>
          <w:color w:val="000000" w:themeColor="text1"/>
          <w:sz w:val="24"/>
          <w:szCs w:val="24"/>
        </w:rPr>
        <w:t>、</w:t>
      </w:r>
      <w:r>
        <w:rPr>
          <w:rFonts w:eastAsia="仿宋"/>
          <w:color w:val="000000" w:themeColor="text1"/>
          <w:sz w:val="24"/>
          <w:szCs w:val="24"/>
        </w:rPr>
        <w:t>2020</w:t>
      </w:r>
      <w:r>
        <w:rPr>
          <w:rFonts w:eastAsia="仿宋"/>
          <w:color w:val="000000" w:themeColor="text1"/>
          <w:sz w:val="24"/>
          <w:szCs w:val="24"/>
        </w:rPr>
        <w:t>年度业务活动表</w:t>
      </w:r>
    </w:p>
    <w:p w:rsidR="00DE7523" w:rsidRDefault="00072344">
      <w:pPr>
        <w:spacing w:line="360" w:lineRule="auto"/>
        <w:ind w:firstLineChars="600" w:firstLine="1440"/>
        <w:rPr>
          <w:rFonts w:eastAsia="仿宋"/>
          <w:color w:val="000000" w:themeColor="text1"/>
          <w:sz w:val="24"/>
          <w:szCs w:val="24"/>
        </w:rPr>
      </w:pPr>
      <w:r>
        <w:rPr>
          <w:rFonts w:eastAsia="仿宋"/>
          <w:color w:val="000000" w:themeColor="text1"/>
          <w:sz w:val="24"/>
          <w:szCs w:val="24"/>
        </w:rPr>
        <w:t>3</w:t>
      </w:r>
      <w:r>
        <w:rPr>
          <w:rFonts w:eastAsia="仿宋"/>
          <w:color w:val="000000" w:themeColor="text1"/>
          <w:sz w:val="24"/>
          <w:szCs w:val="24"/>
        </w:rPr>
        <w:t>、</w:t>
      </w:r>
      <w:r>
        <w:rPr>
          <w:rFonts w:eastAsia="仿宋"/>
          <w:color w:val="000000" w:themeColor="text1"/>
          <w:sz w:val="24"/>
          <w:szCs w:val="24"/>
        </w:rPr>
        <w:t>2020</w:t>
      </w:r>
      <w:r>
        <w:rPr>
          <w:rFonts w:eastAsia="仿宋"/>
          <w:color w:val="000000" w:themeColor="text1"/>
          <w:sz w:val="24"/>
          <w:szCs w:val="24"/>
        </w:rPr>
        <w:t>年度现金流量表</w:t>
      </w:r>
    </w:p>
    <w:p w:rsidR="00DE7523" w:rsidRDefault="00072344">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财务报表附注</w:t>
      </w:r>
    </w:p>
    <w:p w:rsidR="00DE7523" w:rsidRDefault="00072344">
      <w:pPr>
        <w:numPr>
          <w:ilvl w:val="0"/>
          <w:numId w:val="1"/>
        </w:numPr>
        <w:spacing w:line="360" w:lineRule="auto"/>
        <w:ind w:firstLineChars="600" w:firstLine="1440"/>
        <w:rPr>
          <w:rFonts w:eastAsia="仿宋"/>
          <w:color w:val="000000" w:themeColor="text1"/>
          <w:sz w:val="24"/>
          <w:szCs w:val="24"/>
        </w:rPr>
      </w:pPr>
      <w:r>
        <w:rPr>
          <w:rFonts w:eastAsia="仿宋"/>
          <w:color w:val="000000" w:themeColor="text1"/>
          <w:sz w:val="24"/>
          <w:szCs w:val="24"/>
        </w:rPr>
        <w:t>专项信息</w:t>
      </w:r>
      <w:r>
        <w:rPr>
          <w:rFonts w:eastAsia="仿宋"/>
          <w:sz w:val="24"/>
          <w:szCs w:val="24"/>
        </w:rPr>
        <w:t>审核</w:t>
      </w:r>
      <w:r>
        <w:rPr>
          <w:rFonts w:eastAsia="仿宋"/>
          <w:color w:val="000000" w:themeColor="text1"/>
          <w:sz w:val="24"/>
          <w:szCs w:val="24"/>
        </w:rPr>
        <w:t>报告</w:t>
      </w:r>
    </w:p>
    <w:p w:rsidR="00DE7523" w:rsidRDefault="00072344">
      <w:pPr>
        <w:spacing w:line="360" w:lineRule="auto"/>
        <w:ind w:firstLineChars="600" w:firstLine="1440"/>
        <w:rPr>
          <w:rFonts w:eastAsia="仿宋"/>
          <w:color w:val="000000" w:themeColor="text1"/>
          <w:sz w:val="24"/>
          <w:szCs w:val="24"/>
        </w:rPr>
      </w:pPr>
      <w:r>
        <w:rPr>
          <w:rFonts w:eastAsia="仿宋"/>
          <w:color w:val="000000" w:themeColor="text1"/>
          <w:sz w:val="24"/>
          <w:szCs w:val="24"/>
        </w:rPr>
        <w:t>五、</w:t>
      </w:r>
      <w:r>
        <w:rPr>
          <w:rFonts w:eastAsia="仿宋"/>
          <w:color w:val="000000" w:themeColor="text1"/>
          <w:sz w:val="24"/>
          <w:szCs w:val="24"/>
        </w:rPr>
        <w:t>2020</w:t>
      </w:r>
      <w:r>
        <w:rPr>
          <w:rFonts w:eastAsia="仿宋"/>
          <w:color w:val="000000" w:themeColor="text1"/>
          <w:sz w:val="24"/>
          <w:szCs w:val="24"/>
        </w:rPr>
        <w:t>年</w:t>
      </w:r>
      <w:r>
        <w:rPr>
          <w:rFonts w:eastAsia="仿宋"/>
          <w:color w:val="000000" w:themeColor="text1"/>
          <w:sz w:val="24"/>
          <w:szCs w:val="24"/>
        </w:rPr>
        <w:t>12</w:t>
      </w:r>
      <w:r>
        <w:rPr>
          <w:rFonts w:eastAsia="仿宋"/>
          <w:color w:val="000000" w:themeColor="text1"/>
          <w:sz w:val="24"/>
          <w:szCs w:val="24"/>
        </w:rPr>
        <w:t>月</w:t>
      </w:r>
      <w:r>
        <w:rPr>
          <w:rFonts w:eastAsia="仿宋"/>
          <w:color w:val="000000" w:themeColor="text1"/>
          <w:sz w:val="24"/>
          <w:szCs w:val="24"/>
        </w:rPr>
        <w:t>31</w:t>
      </w:r>
      <w:r>
        <w:rPr>
          <w:rFonts w:eastAsia="仿宋"/>
          <w:color w:val="000000" w:themeColor="text1"/>
          <w:sz w:val="24"/>
          <w:szCs w:val="24"/>
        </w:rPr>
        <w:t>日银行对账单复印件</w:t>
      </w:r>
    </w:p>
    <w:p w:rsidR="00DE7523" w:rsidRDefault="00072344">
      <w:pPr>
        <w:spacing w:line="360" w:lineRule="auto"/>
        <w:ind w:firstLineChars="600" w:firstLine="1440"/>
        <w:rPr>
          <w:rFonts w:eastAsia="仿宋"/>
          <w:color w:val="000000" w:themeColor="text1"/>
          <w:sz w:val="24"/>
          <w:szCs w:val="24"/>
        </w:rPr>
      </w:pPr>
      <w:r>
        <w:rPr>
          <w:rFonts w:eastAsia="仿宋"/>
          <w:color w:val="000000" w:themeColor="text1"/>
          <w:sz w:val="24"/>
          <w:szCs w:val="24"/>
        </w:rPr>
        <w:t>六、北京中廉会计师事务所营业执照副本复印件</w:t>
      </w:r>
    </w:p>
    <w:p w:rsidR="00DE7523" w:rsidRDefault="00072344">
      <w:pPr>
        <w:spacing w:line="360" w:lineRule="auto"/>
        <w:ind w:firstLineChars="600" w:firstLine="1440"/>
        <w:rPr>
          <w:rFonts w:eastAsia="仿宋"/>
          <w:color w:val="000000" w:themeColor="text1"/>
          <w:sz w:val="24"/>
          <w:szCs w:val="24"/>
        </w:rPr>
      </w:pPr>
      <w:r>
        <w:rPr>
          <w:rFonts w:eastAsia="仿宋"/>
          <w:color w:val="000000" w:themeColor="text1"/>
          <w:sz w:val="24"/>
          <w:szCs w:val="24"/>
        </w:rPr>
        <w:t>七、北京中廉会计师事务所执业资格证书复印件</w:t>
      </w:r>
    </w:p>
    <w:p w:rsidR="00DE7523" w:rsidRDefault="00DE7523">
      <w:pPr>
        <w:spacing w:line="360" w:lineRule="auto"/>
        <w:ind w:firstLineChars="450" w:firstLine="1080"/>
        <w:rPr>
          <w:rFonts w:eastAsia="仿宋"/>
          <w:color w:val="000000" w:themeColor="text1"/>
          <w:sz w:val="24"/>
          <w:szCs w:val="24"/>
        </w:rPr>
      </w:pPr>
    </w:p>
    <w:p w:rsidR="00DE7523" w:rsidRDefault="00DE7523">
      <w:pPr>
        <w:spacing w:line="360" w:lineRule="auto"/>
        <w:ind w:firstLineChars="450" w:firstLine="1080"/>
        <w:rPr>
          <w:rFonts w:eastAsia="仿宋"/>
          <w:color w:val="000000" w:themeColor="text1"/>
          <w:sz w:val="24"/>
          <w:szCs w:val="24"/>
        </w:rPr>
      </w:pPr>
    </w:p>
    <w:p w:rsidR="00DE7523" w:rsidRDefault="00DE7523">
      <w:pPr>
        <w:spacing w:line="360" w:lineRule="auto"/>
        <w:ind w:firstLineChars="450" w:firstLine="1080"/>
        <w:rPr>
          <w:rFonts w:eastAsia="仿宋"/>
          <w:color w:val="000000" w:themeColor="text1"/>
          <w:sz w:val="24"/>
          <w:szCs w:val="24"/>
        </w:rPr>
      </w:pPr>
    </w:p>
    <w:p w:rsidR="00DE7523" w:rsidRDefault="00072344">
      <w:pPr>
        <w:adjustRightInd w:val="0"/>
        <w:spacing w:line="360" w:lineRule="auto"/>
        <w:ind w:firstLineChars="600" w:firstLine="1500"/>
        <w:textAlignment w:val="baseline"/>
        <w:rPr>
          <w:rFonts w:eastAsia="仿宋"/>
          <w:color w:val="000000" w:themeColor="text1"/>
          <w:spacing w:val="20"/>
          <w:szCs w:val="21"/>
        </w:rPr>
      </w:pPr>
      <w:r>
        <w:rPr>
          <w:rFonts w:eastAsia="仿宋"/>
          <w:color w:val="000000" w:themeColor="text1"/>
          <w:spacing w:val="20"/>
          <w:szCs w:val="21"/>
        </w:rPr>
        <w:t>委托单位：北京新兴卫生产业发展基金会</w:t>
      </w:r>
    </w:p>
    <w:p w:rsidR="00DE7523" w:rsidRDefault="00072344">
      <w:pPr>
        <w:adjustRightInd w:val="0"/>
        <w:spacing w:line="360" w:lineRule="auto"/>
        <w:ind w:firstLineChars="600" w:firstLine="1500"/>
        <w:textAlignment w:val="baseline"/>
        <w:rPr>
          <w:rFonts w:eastAsia="仿宋"/>
          <w:color w:val="000000" w:themeColor="text1"/>
          <w:spacing w:val="20"/>
          <w:szCs w:val="21"/>
        </w:rPr>
      </w:pPr>
      <w:r>
        <w:rPr>
          <w:rFonts w:eastAsia="仿宋"/>
          <w:color w:val="000000" w:themeColor="text1"/>
          <w:spacing w:val="20"/>
          <w:szCs w:val="21"/>
        </w:rPr>
        <w:t>审计单位：北京中廉会计师事务所（普通合伙）</w:t>
      </w:r>
    </w:p>
    <w:p w:rsidR="00DE7523" w:rsidRDefault="00072344">
      <w:pPr>
        <w:widowControl/>
        <w:jc w:val="left"/>
        <w:rPr>
          <w:rFonts w:eastAsia="仿宋"/>
          <w:color w:val="000000" w:themeColor="text1"/>
          <w:spacing w:val="20"/>
          <w:szCs w:val="21"/>
        </w:rPr>
        <w:sectPr w:rsidR="00DE7523">
          <w:headerReference w:type="default" r:id="rId10"/>
          <w:footerReference w:type="default" r:id="rId11"/>
          <w:pgSz w:w="11906" w:h="16838"/>
          <w:pgMar w:top="1440" w:right="1803" w:bottom="1440" w:left="1803" w:header="720" w:footer="720" w:gutter="0"/>
          <w:pgNumType w:start="0"/>
          <w:cols w:space="0"/>
          <w:titlePg/>
          <w:docGrid w:type="lines" w:linePitch="312"/>
        </w:sectPr>
      </w:pPr>
      <w:r>
        <w:rPr>
          <w:rFonts w:eastAsia="仿宋"/>
          <w:color w:val="000000" w:themeColor="text1"/>
          <w:spacing w:val="20"/>
          <w:szCs w:val="21"/>
        </w:rPr>
        <w:br w:type="page"/>
      </w: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8F6097">
      <w:pPr>
        <w:widowControl/>
        <w:jc w:val="left"/>
        <w:rPr>
          <w:rFonts w:eastAsia="仿宋"/>
          <w:color w:val="000000" w:themeColor="text1"/>
          <w:spacing w:val="20"/>
          <w:szCs w:val="21"/>
        </w:rPr>
      </w:pPr>
      <w:r>
        <w:rPr>
          <w:rFonts w:eastAsia="仿宋"/>
          <w:color w:val="000000" w:themeColor="text1"/>
          <w:spacing w:val="2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492pt">
            <v:imagedata r:id="rId12" o:title="北京新兴卫生产业发展基金会_中廉审字【2021】第0041号"/>
          </v:shape>
        </w:pict>
      </w: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widowControl/>
        <w:jc w:val="left"/>
        <w:rPr>
          <w:rFonts w:eastAsia="仿宋"/>
          <w:color w:val="000000" w:themeColor="text1"/>
          <w:spacing w:val="20"/>
          <w:szCs w:val="21"/>
        </w:rPr>
      </w:pPr>
    </w:p>
    <w:p w:rsidR="00DE7523" w:rsidRDefault="00DE7523">
      <w:pPr>
        <w:spacing w:line="360" w:lineRule="auto"/>
        <w:jc w:val="center"/>
        <w:rPr>
          <w:rFonts w:eastAsia="仿宋"/>
          <w:b/>
          <w:bCs/>
          <w:color w:val="000000" w:themeColor="text1"/>
          <w:spacing w:val="10"/>
          <w:sz w:val="36"/>
          <w:szCs w:val="36"/>
        </w:rPr>
      </w:pPr>
    </w:p>
    <w:p w:rsidR="00DE7523" w:rsidRDefault="00072344">
      <w:pPr>
        <w:spacing w:line="360" w:lineRule="auto"/>
        <w:jc w:val="center"/>
        <w:rPr>
          <w:rFonts w:eastAsia="仿宋"/>
          <w:b/>
          <w:bCs/>
          <w:color w:val="000000" w:themeColor="text1"/>
          <w:spacing w:val="10"/>
          <w:sz w:val="36"/>
          <w:szCs w:val="36"/>
        </w:rPr>
      </w:pPr>
      <w:r>
        <w:rPr>
          <w:rFonts w:eastAsia="仿宋"/>
          <w:b/>
          <w:bCs/>
          <w:color w:val="000000" w:themeColor="text1"/>
          <w:spacing w:val="10"/>
          <w:sz w:val="36"/>
          <w:szCs w:val="36"/>
        </w:rPr>
        <w:t>审</w:t>
      </w:r>
      <w:r>
        <w:rPr>
          <w:rFonts w:eastAsia="仿宋"/>
          <w:b/>
          <w:bCs/>
          <w:color w:val="000000" w:themeColor="text1"/>
          <w:spacing w:val="10"/>
          <w:sz w:val="36"/>
          <w:szCs w:val="36"/>
        </w:rPr>
        <w:t xml:space="preserve">  </w:t>
      </w:r>
      <w:r>
        <w:rPr>
          <w:rFonts w:eastAsia="仿宋"/>
          <w:b/>
          <w:bCs/>
          <w:color w:val="000000" w:themeColor="text1"/>
          <w:spacing w:val="10"/>
          <w:sz w:val="36"/>
          <w:szCs w:val="36"/>
        </w:rPr>
        <w:t>计</w:t>
      </w:r>
      <w:r>
        <w:rPr>
          <w:rFonts w:eastAsia="仿宋"/>
          <w:b/>
          <w:bCs/>
          <w:color w:val="000000" w:themeColor="text1"/>
          <w:spacing w:val="10"/>
          <w:sz w:val="36"/>
          <w:szCs w:val="36"/>
        </w:rPr>
        <w:t xml:space="preserve">  </w:t>
      </w:r>
      <w:r>
        <w:rPr>
          <w:rFonts w:eastAsia="仿宋"/>
          <w:b/>
          <w:bCs/>
          <w:color w:val="000000" w:themeColor="text1"/>
          <w:spacing w:val="10"/>
          <w:sz w:val="36"/>
          <w:szCs w:val="36"/>
        </w:rPr>
        <w:t>报</w:t>
      </w:r>
      <w:r>
        <w:rPr>
          <w:rFonts w:eastAsia="仿宋"/>
          <w:b/>
          <w:bCs/>
          <w:color w:val="000000" w:themeColor="text1"/>
          <w:spacing w:val="10"/>
          <w:sz w:val="36"/>
          <w:szCs w:val="36"/>
        </w:rPr>
        <w:t xml:space="preserve">  </w:t>
      </w:r>
      <w:r>
        <w:rPr>
          <w:rFonts w:eastAsia="仿宋"/>
          <w:b/>
          <w:bCs/>
          <w:color w:val="000000" w:themeColor="text1"/>
          <w:spacing w:val="10"/>
          <w:sz w:val="36"/>
          <w:szCs w:val="36"/>
        </w:rPr>
        <w:t>告</w:t>
      </w:r>
    </w:p>
    <w:p w:rsidR="00DE7523" w:rsidRDefault="00DE7523">
      <w:pPr>
        <w:wordWrap w:val="0"/>
        <w:ind w:firstLineChars="1600" w:firstLine="3693"/>
        <w:jc w:val="right"/>
        <w:rPr>
          <w:rFonts w:eastAsia="仿宋"/>
          <w:b/>
          <w:bCs/>
          <w:color w:val="000000" w:themeColor="text1"/>
          <w:spacing w:val="10"/>
          <w:szCs w:val="21"/>
          <w:highlight w:val="yellow"/>
        </w:rPr>
      </w:pPr>
    </w:p>
    <w:p w:rsidR="00DE7523" w:rsidRDefault="00F937FD">
      <w:pPr>
        <w:wordWrap w:val="0"/>
        <w:spacing w:line="480" w:lineRule="auto"/>
        <w:ind w:firstLineChars="1600" w:firstLine="3693"/>
        <w:jc w:val="right"/>
        <w:rPr>
          <w:rFonts w:eastAsia="仿宋"/>
          <w:b/>
          <w:bCs/>
          <w:color w:val="000000" w:themeColor="text1"/>
          <w:spacing w:val="10"/>
          <w:szCs w:val="21"/>
        </w:rPr>
      </w:pPr>
      <w:r w:rsidRPr="00F937FD">
        <w:rPr>
          <w:rFonts w:eastAsia="仿宋" w:hint="eastAsia"/>
          <w:b/>
          <w:bCs/>
          <w:color w:val="000000" w:themeColor="text1"/>
          <w:spacing w:val="10"/>
          <w:szCs w:val="21"/>
        </w:rPr>
        <w:t>中廉审字【</w:t>
      </w:r>
      <w:r w:rsidRPr="00F937FD">
        <w:rPr>
          <w:rFonts w:eastAsia="仿宋" w:hint="eastAsia"/>
          <w:b/>
          <w:bCs/>
          <w:color w:val="000000" w:themeColor="text1"/>
          <w:spacing w:val="10"/>
          <w:szCs w:val="21"/>
        </w:rPr>
        <w:t>2021</w:t>
      </w:r>
      <w:r w:rsidRPr="00F937FD">
        <w:rPr>
          <w:rFonts w:eastAsia="仿宋" w:hint="eastAsia"/>
          <w:b/>
          <w:bCs/>
          <w:color w:val="000000" w:themeColor="text1"/>
          <w:spacing w:val="10"/>
          <w:szCs w:val="21"/>
        </w:rPr>
        <w:t>】第</w:t>
      </w:r>
      <w:r w:rsidRPr="00F937FD">
        <w:rPr>
          <w:rFonts w:eastAsia="仿宋" w:hint="eastAsia"/>
          <w:b/>
          <w:bCs/>
          <w:color w:val="000000" w:themeColor="text1"/>
          <w:spacing w:val="10"/>
          <w:szCs w:val="21"/>
        </w:rPr>
        <w:t>0041</w:t>
      </w:r>
      <w:r w:rsidRPr="00F937FD">
        <w:rPr>
          <w:rFonts w:eastAsia="仿宋" w:hint="eastAsia"/>
          <w:b/>
          <w:bCs/>
          <w:color w:val="000000" w:themeColor="text1"/>
          <w:spacing w:val="10"/>
          <w:szCs w:val="21"/>
        </w:rPr>
        <w:t>号</w:t>
      </w:r>
    </w:p>
    <w:p w:rsidR="00DE7523" w:rsidRDefault="00072344">
      <w:pPr>
        <w:spacing w:beforeLines="50" w:before="156" w:afterLines="50" w:after="156" w:line="360" w:lineRule="auto"/>
        <w:rPr>
          <w:rFonts w:eastAsia="仿宋"/>
          <w:b/>
          <w:bCs/>
          <w:color w:val="000000" w:themeColor="text1"/>
          <w:spacing w:val="10"/>
          <w:sz w:val="24"/>
          <w:szCs w:val="24"/>
        </w:rPr>
      </w:pPr>
      <w:r>
        <w:rPr>
          <w:rFonts w:eastAsia="仿宋"/>
          <w:b/>
          <w:bCs/>
          <w:color w:val="000000" w:themeColor="text1"/>
          <w:spacing w:val="10"/>
          <w:sz w:val="24"/>
          <w:szCs w:val="24"/>
        </w:rPr>
        <w:t>北京新兴卫生产业发展基金会：</w:t>
      </w:r>
    </w:p>
    <w:p w:rsidR="00DE7523" w:rsidRDefault="00072344">
      <w:pPr>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我们审计了后附的北京新兴卫生产业发展基金会财务报表，包括</w:t>
      </w:r>
      <w:r>
        <w:rPr>
          <w:rFonts w:eastAsia="仿宋"/>
          <w:color w:val="000000" w:themeColor="text1"/>
          <w:spacing w:val="10"/>
          <w:sz w:val="24"/>
          <w:szCs w:val="24"/>
        </w:rPr>
        <w:t>2020</w:t>
      </w:r>
      <w:r>
        <w:rPr>
          <w:rFonts w:eastAsia="仿宋"/>
          <w:color w:val="000000" w:themeColor="text1"/>
          <w:spacing w:val="10"/>
          <w:sz w:val="24"/>
          <w:szCs w:val="24"/>
        </w:rPr>
        <w:t>年</w:t>
      </w:r>
      <w:r>
        <w:rPr>
          <w:rFonts w:eastAsia="仿宋"/>
          <w:color w:val="000000" w:themeColor="text1"/>
          <w:spacing w:val="10"/>
          <w:sz w:val="24"/>
          <w:szCs w:val="24"/>
        </w:rPr>
        <w:t>12</w:t>
      </w:r>
      <w:r>
        <w:rPr>
          <w:rFonts w:eastAsia="仿宋"/>
          <w:color w:val="000000" w:themeColor="text1"/>
          <w:spacing w:val="10"/>
          <w:sz w:val="24"/>
          <w:szCs w:val="24"/>
        </w:rPr>
        <w:t>月</w:t>
      </w:r>
      <w:r>
        <w:rPr>
          <w:rFonts w:eastAsia="仿宋"/>
          <w:color w:val="000000" w:themeColor="text1"/>
          <w:spacing w:val="10"/>
          <w:sz w:val="24"/>
          <w:szCs w:val="24"/>
        </w:rPr>
        <w:t>31</w:t>
      </w:r>
      <w:r>
        <w:rPr>
          <w:rFonts w:eastAsia="仿宋"/>
          <w:color w:val="000000" w:themeColor="text1"/>
          <w:spacing w:val="10"/>
          <w:sz w:val="24"/>
          <w:szCs w:val="24"/>
        </w:rPr>
        <w:t>日的资产负债表，</w:t>
      </w:r>
      <w:r>
        <w:rPr>
          <w:rFonts w:eastAsia="仿宋"/>
          <w:color w:val="000000" w:themeColor="text1"/>
          <w:spacing w:val="10"/>
          <w:sz w:val="24"/>
          <w:szCs w:val="24"/>
        </w:rPr>
        <w:t>2020</w:t>
      </w:r>
      <w:r>
        <w:rPr>
          <w:rFonts w:eastAsia="仿宋"/>
          <w:color w:val="000000" w:themeColor="text1"/>
          <w:spacing w:val="10"/>
          <w:sz w:val="24"/>
          <w:szCs w:val="24"/>
        </w:rPr>
        <w:t>年度的业务活动表和现金流量表以及财务报表附注。</w:t>
      </w:r>
    </w:p>
    <w:p w:rsidR="00DE7523" w:rsidRDefault="00072344">
      <w:pPr>
        <w:widowControl/>
        <w:adjustRightInd w:val="0"/>
        <w:snapToGrid w:val="0"/>
        <w:spacing w:line="360" w:lineRule="auto"/>
        <w:ind w:firstLineChars="200" w:firstLine="522"/>
        <w:jc w:val="left"/>
        <w:rPr>
          <w:rFonts w:eastAsia="仿宋"/>
          <w:b/>
          <w:bCs/>
          <w:color w:val="000000" w:themeColor="text1"/>
          <w:spacing w:val="10"/>
          <w:kern w:val="0"/>
          <w:sz w:val="24"/>
          <w:szCs w:val="24"/>
        </w:rPr>
      </w:pPr>
      <w:r>
        <w:rPr>
          <w:rFonts w:eastAsia="仿宋"/>
          <w:b/>
          <w:bCs/>
          <w:color w:val="000000" w:themeColor="text1"/>
          <w:spacing w:val="10"/>
          <w:kern w:val="0"/>
          <w:sz w:val="24"/>
          <w:szCs w:val="24"/>
        </w:rPr>
        <w:t>一、管理层对财务报表的责任</w:t>
      </w:r>
    </w:p>
    <w:p w:rsidR="00DE7523" w:rsidRDefault="00072344">
      <w:pPr>
        <w:widowControl/>
        <w:adjustRightInd w:val="0"/>
        <w:snapToGrid w:val="0"/>
        <w:spacing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编制和公允列报财务报表是北京新兴卫生产业发展基金会管理层的责任，这种责任包括：（</w:t>
      </w:r>
      <w:r>
        <w:rPr>
          <w:rFonts w:eastAsia="仿宋"/>
          <w:color w:val="000000" w:themeColor="text1"/>
          <w:spacing w:val="10"/>
          <w:kern w:val="0"/>
          <w:sz w:val="24"/>
          <w:szCs w:val="24"/>
        </w:rPr>
        <w:t>1</w:t>
      </w:r>
      <w:r>
        <w:rPr>
          <w:rFonts w:eastAsia="仿宋"/>
          <w:color w:val="000000" w:themeColor="text1"/>
          <w:spacing w:val="10"/>
          <w:kern w:val="0"/>
          <w:sz w:val="24"/>
          <w:szCs w:val="24"/>
        </w:rPr>
        <w:t>）按照《民间非营利组织会计制度》的规定编制财务报表，并使其实现公允反映；（</w:t>
      </w:r>
      <w:r>
        <w:rPr>
          <w:rFonts w:eastAsia="仿宋"/>
          <w:color w:val="000000" w:themeColor="text1"/>
          <w:spacing w:val="10"/>
          <w:kern w:val="0"/>
          <w:sz w:val="24"/>
          <w:szCs w:val="24"/>
        </w:rPr>
        <w:t>2</w:t>
      </w:r>
      <w:r>
        <w:rPr>
          <w:rFonts w:eastAsia="仿宋"/>
          <w:color w:val="000000" w:themeColor="text1"/>
          <w:spacing w:val="10"/>
          <w:kern w:val="0"/>
          <w:sz w:val="24"/>
          <w:szCs w:val="24"/>
        </w:rPr>
        <w:t>）设计、执行和维护必要的内部控制，以使财务报表不存在由于舞弊或错误导致的重大错报。</w:t>
      </w:r>
    </w:p>
    <w:p w:rsidR="00DE7523" w:rsidRDefault="00072344">
      <w:pPr>
        <w:widowControl/>
        <w:adjustRightInd w:val="0"/>
        <w:snapToGrid w:val="0"/>
        <w:spacing w:line="360" w:lineRule="auto"/>
        <w:ind w:firstLineChars="200" w:firstLine="522"/>
        <w:jc w:val="left"/>
        <w:rPr>
          <w:rFonts w:eastAsia="仿宋"/>
          <w:b/>
          <w:bCs/>
          <w:color w:val="000000" w:themeColor="text1"/>
          <w:spacing w:val="10"/>
          <w:kern w:val="0"/>
          <w:sz w:val="24"/>
          <w:szCs w:val="24"/>
        </w:rPr>
      </w:pPr>
      <w:r>
        <w:rPr>
          <w:rFonts w:eastAsia="仿宋"/>
          <w:b/>
          <w:bCs/>
          <w:color w:val="000000" w:themeColor="text1"/>
          <w:spacing w:val="10"/>
          <w:kern w:val="0"/>
          <w:sz w:val="24"/>
          <w:szCs w:val="24"/>
        </w:rPr>
        <w:t>二、注册会计师的责任</w:t>
      </w:r>
      <w:r>
        <w:rPr>
          <w:rFonts w:eastAsia="仿宋"/>
          <w:b/>
          <w:bCs/>
          <w:color w:val="000000" w:themeColor="text1"/>
          <w:spacing w:val="10"/>
          <w:kern w:val="0"/>
          <w:sz w:val="24"/>
          <w:szCs w:val="24"/>
        </w:rPr>
        <w:t xml:space="preserve"> </w:t>
      </w:r>
    </w:p>
    <w:p w:rsidR="00DE7523" w:rsidRDefault="00072344">
      <w:pPr>
        <w:widowControl/>
        <w:adjustRightInd w:val="0"/>
        <w:snapToGrid w:val="0"/>
        <w:spacing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我们的责任是在执行审计工作的基础上对财务报表发表审计意见。我们按照中国注册会计师审计准则和《基金会财务报表审计指引》的规定执行了审计工作。中国注册会计师审计准则要求我们遵守中国注册会计师职业道德守则，计划和执行审计工作以对财务报表是否不存在重大错报获取合理保证。</w:t>
      </w:r>
    </w:p>
    <w:p w:rsidR="00DE7523" w:rsidRDefault="00072344">
      <w:pPr>
        <w:widowControl/>
        <w:adjustRightInd w:val="0"/>
        <w:snapToGrid w:val="0"/>
        <w:spacing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rsidR="00DE7523" w:rsidRDefault="00072344">
      <w:pPr>
        <w:widowControl/>
        <w:adjustRightInd w:val="0"/>
        <w:snapToGrid w:val="0"/>
        <w:spacing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我们相信，我们获取的审计证据是充分、适当的，为发表审计意见提供了基础。</w:t>
      </w:r>
    </w:p>
    <w:p w:rsidR="00DE7523" w:rsidRDefault="00072344">
      <w:pPr>
        <w:widowControl/>
        <w:numPr>
          <w:ilvl w:val="0"/>
          <w:numId w:val="2"/>
        </w:numPr>
        <w:adjustRightInd w:val="0"/>
        <w:snapToGrid w:val="0"/>
        <w:spacing w:line="360" w:lineRule="auto"/>
        <w:ind w:firstLineChars="200" w:firstLine="522"/>
        <w:jc w:val="left"/>
        <w:rPr>
          <w:rFonts w:eastAsia="仿宋"/>
          <w:b/>
          <w:bCs/>
          <w:color w:val="000000" w:themeColor="text1"/>
          <w:spacing w:val="10"/>
          <w:kern w:val="0"/>
          <w:sz w:val="24"/>
          <w:szCs w:val="24"/>
        </w:rPr>
      </w:pPr>
      <w:r>
        <w:rPr>
          <w:rFonts w:eastAsia="仿宋"/>
          <w:b/>
          <w:bCs/>
          <w:color w:val="000000" w:themeColor="text1"/>
          <w:spacing w:val="10"/>
          <w:kern w:val="0"/>
          <w:sz w:val="24"/>
          <w:szCs w:val="24"/>
        </w:rPr>
        <w:lastRenderedPageBreak/>
        <w:t>审计意见</w:t>
      </w:r>
    </w:p>
    <w:p w:rsidR="00DE7523" w:rsidRDefault="00072344">
      <w:pPr>
        <w:widowControl/>
        <w:adjustRightInd w:val="0"/>
        <w:snapToGrid w:val="0"/>
        <w:spacing w:line="360" w:lineRule="auto"/>
        <w:ind w:firstLineChars="200" w:firstLine="520"/>
        <w:jc w:val="left"/>
        <w:rPr>
          <w:rFonts w:eastAsia="仿宋"/>
          <w:color w:val="000000" w:themeColor="text1"/>
          <w:spacing w:val="10"/>
          <w:kern w:val="0"/>
          <w:sz w:val="24"/>
          <w:szCs w:val="24"/>
        </w:rPr>
      </w:pPr>
      <w:r>
        <w:rPr>
          <w:rFonts w:eastAsia="仿宋"/>
          <w:color w:val="000000" w:themeColor="text1"/>
          <w:spacing w:val="10"/>
          <w:kern w:val="0"/>
          <w:sz w:val="24"/>
          <w:szCs w:val="24"/>
        </w:rPr>
        <w:t>我们认为，北京新兴卫生产业发展基金会财务报表在所有重大方面按照《民间非营利组织会计制度》的规定编制，公允反映了北京新兴卫生产业发展基金会</w:t>
      </w:r>
      <w:r>
        <w:rPr>
          <w:rFonts w:eastAsia="仿宋"/>
          <w:color w:val="000000" w:themeColor="text1"/>
          <w:spacing w:val="10"/>
          <w:kern w:val="0"/>
          <w:sz w:val="24"/>
          <w:szCs w:val="24"/>
        </w:rPr>
        <w:t>2020</w:t>
      </w:r>
      <w:r>
        <w:rPr>
          <w:rFonts w:eastAsia="仿宋"/>
          <w:color w:val="000000" w:themeColor="text1"/>
          <w:spacing w:val="10"/>
          <w:kern w:val="0"/>
          <w:sz w:val="24"/>
          <w:szCs w:val="24"/>
        </w:rPr>
        <w:t>年</w:t>
      </w:r>
      <w:r>
        <w:rPr>
          <w:rFonts w:eastAsia="仿宋"/>
          <w:color w:val="000000" w:themeColor="text1"/>
          <w:spacing w:val="10"/>
          <w:kern w:val="0"/>
          <w:sz w:val="24"/>
          <w:szCs w:val="24"/>
        </w:rPr>
        <w:t>12</w:t>
      </w:r>
      <w:r>
        <w:rPr>
          <w:rFonts w:eastAsia="仿宋"/>
          <w:color w:val="000000" w:themeColor="text1"/>
          <w:spacing w:val="10"/>
          <w:kern w:val="0"/>
          <w:sz w:val="24"/>
          <w:szCs w:val="24"/>
        </w:rPr>
        <w:t>月</w:t>
      </w:r>
      <w:r>
        <w:rPr>
          <w:rFonts w:eastAsia="仿宋"/>
          <w:color w:val="000000" w:themeColor="text1"/>
          <w:spacing w:val="10"/>
          <w:kern w:val="0"/>
          <w:sz w:val="24"/>
          <w:szCs w:val="24"/>
        </w:rPr>
        <w:t>31</w:t>
      </w:r>
      <w:r>
        <w:rPr>
          <w:rFonts w:eastAsia="仿宋"/>
          <w:color w:val="000000" w:themeColor="text1"/>
          <w:spacing w:val="10"/>
          <w:kern w:val="0"/>
          <w:sz w:val="24"/>
          <w:szCs w:val="24"/>
        </w:rPr>
        <w:t>日的财务状况以及</w:t>
      </w:r>
      <w:r>
        <w:rPr>
          <w:rFonts w:eastAsia="仿宋"/>
          <w:color w:val="000000" w:themeColor="text1"/>
          <w:spacing w:val="10"/>
          <w:kern w:val="0"/>
          <w:sz w:val="24"/>
          <w:szCs w:val="24"/>
        </w:rPr>
        <w:t>2020</w:t>
      </w:r>
      <w:r>
        <w:rPr>
          <w:rFonts w:eastAsia="仿宋"/>
          <w:color w:val="000000" w:themeColor="text1"/>
          <w:spacing w:val="10"/>
          <w:kern w:val="0"/>
          <w:sz w:val="24"/>
          <w:szCs w:val="24"/>
        </w:rPr>
        <w:t>年度的业务活动成果和现金流量。</w:t>
      </w:r>
    </w:p>
    <w:p w:rsidR="00DE7523" w:rsidRDefault="00DE7523">
      <w:pPr>
        <w:widowControl/>
        <w:adjustRightInd w:val="0"/>
        <w:snapToGrid w:val="0"/>
        <w:spacing w:line="360" w:lineRule="auto"/>
        <w:ind w:firstLineChars="200" w:firstLine="520"/>
        <w:rPr>
          <w:rFonts w:eastAsia="仿宋"/>
          <w:color w:val="000000" w:themeColor="text1"/>
          <w:spacing w:val="10"/>
          <w:kern w:val="0"/>
          <w:sz w:val="24"/>
          <w:szCs w:val="24"/>
        </w:rPr>
      </w:pPr>
    </w:p>
    <w:p w:rsidR="00DE7523" w:rsidRDefault="00DE7523">
      <w:pPr>
        <w:widowControl/>
        <w:adjustRightInd w:val="0"/>
        <w:snapToGrid w:val="0"/>
        <w:spacing w:line="360" w:lineRule="auto"/>
        <w:ind w:firstLineChars="200" w:firstLine="520"/>
        <w:rPr>
          <w:rFonts w:eastAsia="仿宋"/>
          <w:color w:val="000000" w:themeColor="text1"/>
          <w:spacing w:val="10"/>
          <w:kern w:val="0"/>
          <w:sz w:val="24"/>
          <w:szCs w:val="24"/>
        </w:rPr>
      </w:pPr>
    </w:p>
    <w:p w:rsidR="00DE7523" w:rsidRDefault="00072344">
      <w:pPr>
        <w:widowControl/>
        <w:adjustRightInd w:val="0"/>
        <w:snapToGrid w:val="0"/>
        <w:spacing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br/>
      </w:r>
    </w:p>
    <w:p w:rsidR="00DE7523" w:rsidRDefault="00DE7523">
      <w:pPr>
        <w:widowControl/>
        <w:adjustRightInd w:val="0"/>
        <w:snapToGrid w:val="0"/>
        <w:spacing w:line="360" w:lineRule="auto"/>
        <w:ind w:firstLineChars="200" w:firstLine="520"/>
        <w:rPr>
          <w:rFonts w:eastAsia="仿宋"/>
          <w:color w:val="000000" w:themeColor="text1"/>
          <w:spacing w:val="10"/>
          <w:kern w:val="0"/>
          <w:sz w:val="24"/>
          <w:szCs w:val="24"/>
        </w:rPr>
      </w:pPr>
    </w:p>
    <w:p w:rsidR="00DE7523" w:rsidRDefault="008F6097">
      <w:pPr>
        <w:widowControl/>
        <w:spacing w:line="360" w:lineRule="auto"/>
        <w:ind w:firstLineChars="200" w:firstLine="480"/>
        <w:rPr>
          <w:rFonts w:eastAsia="仿宋"/>
          <w:color w:val="000000" w:themeColor="text1"/>
          <w:sz w:val="24"/>
          <w:szCs w:val="24"/>
        </w:rPr>
      </w:pPr>
      <w:r>
        <w:rPr>
          <w:rFonts w:eastAsia="仿宋"/>
          <w:noProof/>
          <w:color w:val="000000" w:themeColor="text1"/>
          <w:sz w:val="24"/>
          <w:szCs w:val="24"/>
        </w:rPr>
        <w:pict>
          <v:shapetype id="_x0000_t201" coordsize="21600,21600" o:spt="201" path="m,l,21600r21600,l21600,xe">
            <v:stroke joinstyle="miter"/>
            <v:path shadowok="f" o:extrusionok="f" strokeok="f" fillok="f" o:connecttype="rect"/>
            <o:lock v:ext="edit" shapetype="t"/>
          </v:shapetype>
          <v:shape id="_x0000_s1030" type="#_x0000_t201" style="position:absolute;left:0;text-align:left;margin-left:362.1pt;margin-top:-16.95pt;width:85.55pt;height:42.75pt;z-index:-251655168;visibility:visible;mso-position-horizontal:absolute;mso-position-horizontal-relative:text;mso-position-vertical:absolute;mso-position-vertical-relative:text" stroked="f">
            <v:imagedata r:id="rId13" o:title=""/>
            <w10:anchorlock/>
          </v:shape>
          <w:control r:id="rId14" w:name="BJCAWordSign4" w:shapeid="_x0000_s1030"/>
        </w:pict>
      </w:r>
      <w:r>
        <w:rPr>
          <w:rFonts w:eastAsia="仿宋"/>
          <w:noProof/>
          <w:color w:val="000000" w:themeColor="text1"/>
          <w:sz w:val="24"/>
          <w:szCs w:val="24"/>
        </w:rPr>
        <w:pict>
          <v:shape id="_x0000_s1027" type="#_x0000_t201" style="position:absolute;left:0;text-align:left;margin-left:55.35pt;margin-top:-37.2pt;width:117.8pt;height:120.05pt;z-index:-251658240;visibility:visible;mso-position-horizontal:absolute;mso-position-horizontal-relative:text;mso-position-vertical:absolute;mso-position-vertical-relative:text" stroked="f">
            <v:imagedata r:id="rId15" o:title=""/>
            <w10:anchorlock/>
          </v:shape>
          <w:control r:id="rId16" w:name="BJCAWordSign1" w:shapeid="_x0000_s1027"/>
        </w:pict>
      </w:r>
      <w:r w:rsidR="00072344">
        <w:rPr>
          <w:rFonts w:eastAsia="仿宋"/>
          <w:color w:val="000000" w:themeColor="text1"/>
          <w:sz w:val="24"/>
          <w:szCs w:val="24"/>
        </w:rPr>
        <w:t>北京中廉会计师事务所（普通合伙）</w:t>
      </w:r>
      <w:r w:rsidR="00072344">
        <w:rPr>
          <w:rFonts w:eastAsia="仿宋"/>
          <w:color w:val="000000" w:themeColor="text1"/>
          <w:sz w:val="24"/>
          <w:szCs w:val="24"/>
        </w:rPr>
        <w:t xml:space="preserve">      </w:t>
      </w:r>
      <w:r w:rsidR="00072344">
        <w:rPr>
          <w:rFonts w:eastAsia="仿宋"/>
          <w:color w:val="000000" w:themeColor="text1"/>
          <w:sz w:val="24"/>
          <w:szCs w:val="24"/>
        </w:rPr>
        <w:t>中国注册会计师：</w:t>
      </w:r>
    </w:p>
    <w:p w:rsidR="00DE7523" w:rsidRDefault="00DE7523">
      <w:pPr>
        <w:widowControl/>
        <w:spacing w:line="360" w:lineRule="auto"/>
        <w:ind w:firstLineChars="600" w:firstLine="1440"/>
        <w:rPr>
          <w:rFonts w:eastAsia="仿宋"/>
          <w:color w:val="000000" w:themeColor="text1"/>
          <w:sz w:val="24"/>
          <w:szCs w:val="24"/>
        </w:rPr>
      </w:pPr>
    </w:p>
    <w:p w:rsidR="00DE7523" w:rsidRDefault="00072344">
      <w:pPr>
        <w:widowControl/>
        <w:spacing w:line="360" w:lineRule="auto"/>
        <w:ind w:firstLineChars="700" w:firstLine="1680"/>
        <w:rPr>
          <w:rFonts w:eastAsia="仿宋"/>
          <w:color w:val="000000" w:themeColor="text1"/>
          <w:sz w:val="24"/>
          <w:szCs w:val="24"/>
        </w:rPr>
      </w:pPr>
      <w:r>
        <w:rPr>
          <w:rFonts w:eastAsia="仿宋"/>
          <w:color w:val="000000" w:themeColor="text1"/>
          <w:sz w:val="24"/>
          <w:szCs w:val="24"/>
        </w:rPr>
        <w:t>中国</w:t>
      </w:r>
      <w:r>
        <w:rPr>
          <w:rFonts w:eastAsia="仿宋"/>
          <w:color w:val="000000" w:themeColor="text1"/>
          <w:sz w:val="24"/>
          <w:szCs w:val="24"/>
        </w:rPr>
        <w:t>·</w:t>
      </w:r>
      <w:r>
        <w:rPr>
          <w:rFonts w:eastAsia="仿宋"/>
          <w:color w:val="000000" w:themeColor="text1"/>
          <w:sz w:val="24"/>
          <w:szCs w:val="24"/>
        </w:rPr>
        <w:t>北京</w:t>
      </w:r>
      <w:r>
        <w:rPr>
          <w:rFonts w:eastAsia="仿宋"/>
          <w:color w:val="000000" w:themeColor="text1"/>
          <w:sz w:val="24"/>
          <w:szCs w:val="24"/>
        </w:rPr>
        <w:t xml:space="preserve">                   </w:t>
      </w:r>
    </w:p>
    <w:p w:rsidR="00DE7523" w:rsidRDefault="00DE7523">
      <w:pPr>
        <w:widowControl/>
        <w:spacing w:line="360" w:lineRule="auto"/>
        <w:ind w:firstLineChars="600" w:firstLine="1440"/>
        <w:rPr>
          <w:rFonts w:eastAsia="仿宋"/>
          <w:color w:val="000000" w:themeColor="text1"/>
          <w:sz w:val="24"/>
          <w:szCs w:val="24"/>
        </w:rPr>
      </w:pPr>
    </w:p>
    <w:p w:rsidR="00DE7523" w:rsidRDefault="008F6097">
      <w:pPr>
        <w:widowControl/>
        <w:spacing w:line="360" w:lineRule="auto"/>
        <w:ind w:firstLineChars="500" w:firstLine="1200"/>
        <w:rPr>
          <w:rFonts w:eastAsia="仿宋"/>
          <w:color w:val="000000" w:themeColor="text1"/>
          <w:spacing w:val="10"/>
          <w:sz w:val="24"/>
          <w:szCs w:val="24"/>
        </w:rPr>
      </w:pPr>
      <w:r>
        <w:rPr>
          <w:rFonts w:eastAsia="仿宋"/>
          <w:noProof/>
          <w:color w:val="000000" w:themeColor="text1"/>
          <w:sz w:val="24"/>
          <w:szCs w:val="24"/>
        </w:rPr>
        <w:pict>
          <v:shape id="_x0000_s1031" type="#_x0000_t201" style="position:absolute;left:0;text-align:left;margin-left:363.6pt;margin-top:-10.75pt;width:85.55pt;height:42.75pt;z-index:-251654144;visibility:visible;mso-position-horizontal:absolute;mso-position-horizontal-relative:text;mso-position-vertical:absolute;mso-position-vertical-relative:text" stroked="f">
            <v:imagedata r:id="rId17" o:title=""/>
            <w10:anchorlock/>
          </v:shape>
          <w:control r:id="rId18" w:name="BJCAWordSign5" w:shapeid="_x0000_s1031"/>
        </w:pict>
      </w:r>
      <w:r w:rsidR="00072344">
        <w:rPr>
          <w:rFonts w:eastAsia="仿宋"/>
          <w:color w:val="000000" w:themeColor="text1"/>
          <w:sz w:val="24"/>
          <w:szCs w:val="24"/>
        </w:rPr>
        <w:t>二〇二一年</w:t>
      </w:r>
      <w:r w:rsidR="00072344">
        <w:rPr>
          <w:rFonts w:eastAsia="仿宋" w:hint="eastAsia"/>
          <w:color w:val="000000" w:themeColor="text1"/>
          <w:sz w:val="24"/>
          <w:szCs w:val="24"/>
        </w:rPr>
        <w:t>三</w:t>
      </w:r>
      <w:r w:rsidR="00072344">
        <w:rPr>
          <w:rFonts w:eastAsia="仿宋"/>
          <w:color w:val="000000" w:themeColor="text1"/>
          <w:sz w:val="24"/>
          <w:szCs w:val="24"/>
        </w:rPr>
        <w:t>月</w:t>
      </w:r>
      <w:r w:rsidR="00072344">
        <w:rPr>
          <w:rFonts w:eastAsia="仿宋" w:hint="eastAsia"/>
          <w:color w:val="000000" w:themeColor="text1"/>
          <w:sz w:val="24"/>
          <w:szCs w:val="24"/>
        </w:rPr>
        <w:t>一</w:t>
      </w:r>
      <w:r w:rsidR="00072344">
        <w:rPr>
          <w:rFonts w:eastAsia="仿宋"/>
          <w:color w:val="000000" w:themeColor="text1"/>
          <w:sz w:val="24"/>
          <w:szCs w:val="24"/>
        </w:rPr>
        <w:t>日</w:t>
      </w:r>
      <w:r w:rsidR="00072344">
        <w:rPr>
          <w:rFonts w:eastAsia="仿宋"/>
          <w:color w:val="000000" w:themeColor="text1"/>
          <w:sz w:val="24"/>
          <w:szCs w:val="24"/>
        </w:rPr>
        <w:t xml:space="preserve">              </w:t>
      </w:r>
      <w:r w:rsidR="00072344">
        <w:rPr>
          <w:rFonts w:eastAsia="仿宋"/>
          <w:color w:val="000000" w:themeColor="text1"/>
          <w:sz w:val="24"/>
          <w:szCs w:val="24"/>
        </w:rPr>
        <w:t>中国注册会计师：</w:t>
      </w:r>
    </w:p>
    <w:p w:rsidR="00DE7523" w:rsidRDefault="00DE7523">
      <w:pPr>
        <w:widowControl/>
        <w:adjustRightInd w:val="0"/>
        <w:snapToGrid w:val="0"/>
        <w:spacing w:line="480" w:lineRule="auto"/>
        <w:ind w:firstLineChars="200" w:firstLine="520"/>
        <w:rPr>
          <w:rFonts w:eastAsia="仿宋"/>
          <w:color w:val="000000" w:themeColor="text1"/>
          <w:spacing w:val="10"/>
          <w:kern w:val="0"/>
          <w:sz w:val="24"/>
          <w:szCs w:val="24"/>
        </w:rPr>
      </w:pPr>
    </w:p>
    <w:p w:rsidR="00DE7523" w:rsidRDefault="00DE7523">
      <w:pPr>
        <w:widowControl/>
        <w:adjustRightInd w:val="0"/>
        <w:snapToGrid w:val="0"/>
        <w:spacing w:line="480" w:lineRule="auto"/>
        <w:ind w:firstLineChars="200" w:firstLine="520"/>
        <w:rPr>
          <w:rFonts w:eastAsia="仿宋"/>
          <w:color w:val="000000" w:themeColor="text1"/>
          <w:spacing w:val="10"/>
          <w:kern w:val="0"/>
          <w:sz w:val="24"/>
          <w:szCs w:val="24"/>
        </w:rPr>
      </w:pPr>
    </w:p>
    <w:p w:rsidR="00DE7523" w:rsidRDefault="00DE7523">
      <w:pPr>
        <w:widowControl/>
        <w:adjustRightInd w:val="0"/>
        <w:snapToGrid w:val="0"/>
        <w:spacing w:line="480" w:lineRule="auto"/>
        <w:ind w:firstLineChars="200" w:firstLine="520"/>
        <w:rPr>
          <w:rFonts w:eastAsia="仿宋"/>
          <w:color w:val="000000" w:themeColor="text1"/>
          <w:spacing w:val="10"/>
          <w:kern w:val="0"/>
          <w:sz w:val="24"/>
          <w:szCs w:val="24"/>
        </w:rPr>
      </w:pPr>
    </w:p>
    <w:p w:rsidR="00DE7523" w:rsidRDefault="00072344">
      <w:pPr>
        <w:widowControl/>
        <w:jc w:val="left"/>
        <w:rPr>
          <w:rFonts w:eastAsia="仿宋"/>
          <w:color w:val="000000" w:themeColor="text1"/>
          <w:spacing w:val="10"/>
          <w:kern w:val="0"/>
          <w:sz w:val="24"/>
          <w:szCs w:val="24"/>
        </w:rPr>
      </w:pPr>
      <w:r>
        <w:rPr>
          <w:rFonts w:eastAsia="仿宋"/>
          <w:color w:val="000000" w:themeColor="text1"/>
          <w:spacing w:val="10"/>
          <w:kern w:val="0"/>
          <w:sz w:val="24"/>
          <w:szCs w:val="24"/>
        </w:rPr>
        <w:br w:type="page"/>
      </w:r>
    </w:p>
    <w:p w:rsidR="00DE7523" w:rsidRDefault="00072344">
      <w:pPr>
        <w:rPr>
          <w:rFonts w:eastAsia="仿宋"/>
          <w:color w:val="000000" w:themeColor="text1"/>
          <w:sz w:val="24"/>
          <w:szCs w:val="24"/>
        </w:rPr>
      </w:pPr>
      <w:r>
        <w:rPr>
          <w:rFonts w:eastAsia="仿宋"/>
          <w:color w:val="000000" w:themeColor="text1"/>
          <w:sz w:val="24"/>
          <w:szCs w:val="24"/>
        </w:rPr>
        <w:lastRenderedPageBreak/>
        <w:t>附表</w:t>
      </w:r>
      <w:r>
        <w:rPr>
          <w:rFonts w:eastAsia="仿宋"/>
          <w:color w:val="000000" w:themeColor="text1"/>
          <w:sz w:val="24"/>
          <w:szCs w:val="24"/>
        </w:rPr>
        <w:t>1</w:t>
      </w:r>
      <w:r>
        <w:rPr>
          <w:rFonts w:eastAsia="仿宋"/>
          <w:color w:val="000000" w:themeColor="text1"/>
          <w:sz w:val="24"/>
          <w:szCs w:val="24"/>
        </w:rPr>
        <w:t>：资产负债表</w:t>
      </w:r>
    </w:p>
    <w:p w:rsidR="00DE7523" w:rsidRDefault="00072344">
      <w:pPr>
        <w:rPr>
          <w:rFonts w:eastAsia="仿宋"/>
          <w:color w:val="000000" w:themeColor="text1"/>
          <w:sz w:val="24"/>
          <w:szCs w:val="24"/>
        </w:rPr>
      </w:pPr>
      <w:r>
        <w:rPr>
          <w:noProof/>
        </w:rPr>
        <w:drawing>
          <wp:inline distT="0" distB="0" distL="0" distR="0">
            <wp:extent cx="5270500" cy="664908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0500" cy="6649627"/>
                    </a:xfrm>
                    <a:prstGeom prst="rect">
                      <a:avLst/>
                    </a:prstGeom>
                    <a:noFill/>
                    <a:ln>
                      <a:noFill/>
                    </a:ln>
                  </pic:spPr>
                </pic:pic>
              </a:graphicData>
            </a:graphic>
          </wp:inline>
        </w:drawing>
      </w:r>
    </w:p>
    <w:p w:rsidR="00DE7523" w:rsidRDefault="00DE7523">
      <w:pPr>
        <w:rPr>
          <w:rFonts w:eastAsia="仿宋"/>
          <w:color w:val="000000" w:themeColor="text1"/>
          <w:sz w:val="24"/>
          <w:szCs w:val="24"/>
        </w:rPr>
      </w:pPr>
    </w:p>
    <w:p w:rsidR="00DE7523" w:rsidRDefault="00DE7523">
      <w:pPr>
        <w:rPr>
          <w:rFonts w:eastAsia="仿宋"/>
          <w:color w:val="000000" w:themeColor="text1"/>
          <w:sz w:val="28"/>
          <w:szCs w:val="28"/>
        </w:rPr>
      </w:pPr>
    </w:p>
    <w:p w:rsidR="00DE7523" w:rsidRDefault="00072344">
      <w:pPr>
        <w:rPr>
          <w:rFonts w:eastAsia="仿宋"/>
          <w:color w:val="000000" w:themeColor="text1"/>
          <w:sz w:val="24"/>
          <w:szCs w:val="24"/>
        </w:rPr>
      </w:pPr>
      <w:r>
        <w:rPr>
          <w:rFonts w:eastAsia="仿宋"/>
          <w:color w:val="000000" w:themeColor="text1"/>
          <w:sz w:val="28"/>
          <w:szCs w:val="28"/>
        </w:rPr>
        <w:br w:type="page"/>
      </w:r>
      <w:r>
        <w:rPr>
          <w:rFonts w:eastAsia="仿宋"/>
          <w:color w:val="000000" w:themeColor="text1"/>
          <w:sz w:val="24"/>
          <w:szCs w:val="24"/>
        </w:rPr>
        <w:lastRenderedPageBreak/>
        <w:t>附表</w:t>
      </w:r>
      <w:r>
        <w:rPr>
          <w:rFonts w:eastAsia="仿宋"/>
          <w:color w:val="000000" w:themeColor="text1"/>
          <w:sz w:val="24"/>
          <w:szCs w:val="24"/>
        </w:rPr>
        <w:t>2</w:t>
      </w:r>
      <w:r>
        <w:rPr>
          <w:rFonts w:eastAsia="仿宋"/>
          <w:color w:val="000000" w:themeColor="text1"/>
          <w:sz w:val="24"/>
          <w:szCs w:val="24"/>
        </w:rPr>
        <w:t>：业务活动表</w:t>
      </w:r>
    </w:p>
    <w:p w:rsidR="00DE7523" w:rsidRDefault="00DE7523">
      <w:pPr>
        <w:rPr>
          <w:rFonts w:eastAsia="仿宋"/>
          <w:color w:val="000000" w:themeColor="text1"/>
          <w:sz w:val="24"/>
          <w:szCs w:val="24"/>
        </w:rPr>
      </w:pPr>
    </w:p>
    <w:p w:rsidR="00DE7523" w:rsidRDefault="00072344">
      <w:pPr>
        <w:rPr>
          <w:rFonts w:eastAsia="仿宋"/>
          <w:color w:val="000000" w:themeColor="text1"/>
          <w:sz w:val="24"/>
          <w:szCs w:val="24"/>
        </w:rPr>
      </w:pPr>
      <w:r>
        <w:rPr>
          <w:rFonts w:eastAsia="仿宋"/>
          <w:color w:val="000000" w:themeColor="text1"/>
        </w:rPr>
        <w:t xml:space="preserve"> </w:t>
      </w:r>
      <w:r>
        <w:rPr>
          <w:noProof/>
        </w:rPr>
        <w:drawing>
          <wp:inline distT="0" distB="0" distL="0" distR="0">
            <wp:extent cx="5270500" cy="625729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0500" cy="6257406"/>
                    </a:xfrm>
                    <a:prstGeom prst="rect">
                      <a:avLst/>
                    </a:prstGeom>
                    <a:noFill/>
                    <a:ln>
                      <a:noFill/>
                    </a:ln>
                  </pic:spPr>
                </pic:pic>
              </a:graphicData>
            </a:graphic>
          </wp:inline>
        </w:drawing>
      </w:r>
      <w:r>
        <w:rPr>
          <w:rFonts w:eastAsia="仿宋"/>
          <w:color w:val="000000" w:themeColor="text1"/>
          <w:sz w:val="28"/>
          <w:szCs w:val="28"/>
        </w:rPr>
        <w:br w:type="page"/>
      </w:r>
      <w:r>
        <w:rPr>
          <w:rFonts w:eastAsia="仿宋"/>
          <w:color w:val="000000" w:themeColor="text1"/>
          <w:sz w:val="24"/>
          <w:szCs w:val="24"/>
        </w:rPr>
        <w:lastRenderedPageBreak/>
        <w:t>附表</w:t>
      </w:r>
      <w:r>
        <w:rPr>
          <w:rFonts w:eastAsia="仿宋"/>
          <w:color w:val="000000" w:themeColor="text1"/>
          <w:sz w:val="24"/>
          <w:szCs w:val="24"/>
        </w:rPr>
        <w:t>3</w:t>
      </w:r>
      <w:r>
        <w:rPr>
          <w:rFonts w:eastAsia="仿宋"/>
          <w:color w:val="000000" w:themeColor="text1"/>
          <w:sz w:val="24"/>
          <w:szCs w:val="24"/>
        </w:rPr>
        <w:t>：现金流量表</w:t>
      </w:r>
    </w:p>
    <w:p w:rsidR="00DE7523" w:rsidRDefault="00072344">
      <w:pPr>
        <w:rPr>
          <w:rFonts w:eastAsia="仿宋"/>
          <w:b/>
          <w:bCs/>
          <w:color w:val="000000" w:themeColor="text1"/>
          <w:sz w:val="30"/>
          <w:szCs w:val="30"/>
        </w:rPr>
      </w:pPr>
      <w:r>
        <w:rPr>
          <w:noProof/>
        </w:rPr>
        <w:drawing>
          <wp:inline distT="0" distB="0" distL="0" distR="0">
            <wp:extent cx="5270500" cy="6773545"/>
            <wp:effectExtent l="0" t="0" r="635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6774022"/>
                    </a:xfrm>
                    <a:prstGeom prst="rect">
                      <a:avLst/>
                    </a:prstGeom>
                    <a:noFill/>
                    <a:ln>
                      <a:noFill/>
                    </a:ln>
                  </pic:spPr>
                </pic:pic>
              </a:graphicData>
            </a:graphic>
          </wp:inline>
        </w:drawing>
      </w:r>
    </w:p>
    <w:p w:rsidR="00DE7523" w:rsidRDefault="00DE7523">
      <w:pPr>
        <w:rPr>
          <w:rFonts w:eastAsia="仿宋"/>
          <w:b/>
          <w:bCs/>
          <w:color w:val="000000" w:themeColor="text1"/>
          <w:sz w:val="30"/>
          <w:szCs w:val="30"/>
        </w:rPr>
      </w:pPr>
    </w:p>
    <w:p w:rsidR="00DE7523" w:rsidRDefault="00DE7523">
      <w:pPr>
        <w:rPr>
          <w:rFonts w:eastAsia="仿宋"/>
          <w:color w:val="000000" w:themeColor="text1"/>
        </w:rPr>
      </w:pPr>
    </w:p>
    <w:p w:rsidR="00DE7523" w:rsidRDefault="00DE7523">
      <w:pPr>
        <w:rPr>
          <w:rFonts w:eastAsia="仿宋"/>
          <w:b/>
          <w:bCs/>
          <w:color w:val="000000" w:themeColor="text1"/>
          <w:sz w:val="30"/>
          <w:szCs w:val="30"/>
        </w:rPr>
        <w:sectPr w:rsidR="00DE7523">
          <w:pgSz w:w="11906" w:h="16838"/>
          <w:pgMar w:top="1440" w:right="1803" w:bottom="1440" w:left="1803" w:header="720" w:footer="720" w:gutter="0"/>
          <w:pgNumType w:start="0"/>
          <w:cols w:space="0"/>
          <w:titlePg/>
          <w:docGrid w:type="lines" w:linePitch="312"/>
        </w:sectPr>
      </w:pPr>
    </w:p>
    <w:p w:rsidR="00DE7523" w:rsidRDefault="00072344">
      <w:pPr>
        <w:spacing w:line="360" w:lineRule="auto"/>
        <w:jc w:val="center"/>
        <w:rPr>
          <w:rFonts w:eastAsia="仿宋"/>
          <w:color w:val="000000" w:themeColor="text1"/>
          <w:sz w:val="28"/>
          <w:szCs w:val="28"/>
        </w:rPr>
      </w:pPr>
      <w:r>
        <w:rPr>
          <w:rFonts w:eastAsia="仿宋"/>
          <w:color w:val="000000" w:themeColor="text1"/>
          <w:sz w:val="28"/>
          <w:szCs w:val="28"/>
        </w:rPr>
        <w:lastRenderedPageBreak/>
        <w:t>北京新兴卫生产业发展基金会</w:t>
      </w:r>
    </w:p>
    <w:p w:rsidR="00DE7523" w:rsidRDefault="00072344">
      <w:pPr>
        <w:spacing w:line="360" w:lineRule="auto"/>
        <w:jc w:val="center"/>
        <w:rPr>
          <w:rFonts w:eastAsia="仿宋"/>
          <w:color w:val="000000" w:themeColor="text1"/>
          <w:sz w:val="28"/>
          <w:szCs w:val="28"/>
        </w:rPr>
      </w:pPr>
      <w:r>
        <w:rPr>
          <w:rFonts w:eastAsia="仿宋"/>
          <w:color w:val="000000" w:themeColor="text1"/>
          <w:sz w:val="28"/>
          <w:szCs w:val="28"/>
        </w:rPr>
        <w:t>2020</w:t>
      </w:r>
      <w:r>
        <w:rPr>
          <w:rFonts w:eastAsia="仿宋"/>
          <w:color w:val="000000" w:themeColor="text1"/>
          <w:sz w:val="28"/>
          <w:szCs w:val="28"/>
        </w:rPr>
        <w:t>年度财务报表附注</w:t>
      </w:r>
    </w:p>
    <w:p w:rsidR="00DE7523" w:rsidRDefault="00072344">
      <w:pPr>
        <w:spacing w:line="360" w:lineRule="auto"/>
        <w:jc w:val="center"/>
        <w:rPr>
          <w:rFonts w:eastAsia="仿宋"/>
          <w:color w:val="000000" w:themeColor="text1"/>
          <w:sz w:val="28"/>
          <w:szCs w:val="28"/>
        </w:rPr>
      </w:pPr>
      <w:r>
        <w:rPr>
          <w:rFonts w:eastAsia="仿宋"/>
          <w:color w:val="000000" w:themeColor="text1"/>
          <w:sz w:val="28"/>
          <w:szCs w:val="28"/>
        </w:rPr>
        <w:t>（除特别说明，以人民币元表述）</w:t>
      </w:r>
    </w:p>
    <w:p w:rsidR="00DE7523" w:rsidRDefault="00072344">
      <w:pPr>
        <w:spacing w:line="360" w:lineRule="auto"/>
        <w:rPr>
          <w:rFonts w:eastAsia="仿宋"/>
          <w:color w:val="000000" w:themeColor="text1"/>
          <w:sz w:val="28"/>
          <w:szCs w:val="28"/>
          <w:u w:val="single"/>
        </w:rPr>
      </w:pPr>
      <w:r>
        <w:rPr>
          <w:rFonts w:eastAsia="仿宋"/>
          <w:color w:val="000000" w:themeColor="text1"/>
          <w:sz w:val="28"/>
          <w:szCs w:val="28"/>
          <w:u w:val="single"/>
        </w:rPr>
        <w:t xml:space="preserve">                                                                                   </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一、基本情况</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hint="eastAsia"/>
          <w:color w:val="000000" w:themeColor="text1"/>
          <w:spacing w:val="10"/>
          <w:sz w:val="24"/>
          <w:szCs w:val="24"/>
        </w:rPr>
        <w:t>北京新兴卫生产业发展基金会（以下简称“本基金会”）是经北京市民政局批准，于</w:t>
      </w:r>
      <w:r>
        <w:rPr>
          <w:rFonts w:eastAsia="仿宋" w:hint="eastAsia"/>
          <w:color w:val="000000" w:themeColor="text1"/>
          <w:spacing w:val="10"/>
          <w:sz w:val="24"/>
          <w:szCs w:val="24"/>
        </w:rPr>
        <w:t>2016</w:t>
      </w:r>
      <w:r>
        <w:rPr>
          <w:rFonts w:eastAsia="仿宋" w:hint="eastAsia"/>
          <w:color w:val="000000" w:themeColor="text1"/>
          <w:spacing w:val="10"/>
          <w:sz w:val="24"/>
          <w:szCs w:val="24"/>
        </w:rPr>
        <w:t>年</w:t>
      </w:r>
      <w:r>
        <w:rPr>
          <w:rFonts w:eastAsia="仿宋" w:hint="eastAsia"/>
          <w:color w:val="000000" w:themeColor="text1"/>
          <w:spacing w:val="10"/>
          <w:sz w:val="24"/>
          <w:szCs w:val="24"/>
        </w:rPr>
        <w:t>09</w:t>
      </w:r>
      <w:r>
        <w:rPr>
          <w:rFonts w:eastAsia="仿宋" w:hint="eastAsia"/>
          <w:color w:val="000000" w:themeColor="text1"/>
          <w:spacing w:val="10"/>
          <w:sz w:val="24"/>
          <w:szCs w:val="24"/>
        </w:rPr>
        <w:t>月</w:t>
      </w:r>
      <w:r>
        <w:rPr>
          <w:rFonts w:eastAsia="仿宋" w:hint="eastAsia"/>
          <w:color w:val="000000" w:themeColor="text1"/>
          <w:spacing w:val="10"/>
          <w:sz w:val="24"/>
          <w:szCs w:val="24"/>
        </w:rPr>
        <w:t>29</w:t>
      </w:r>
      <w:r>
        <w:rPr>
          <w:rFonts w:eastAsia="仿宋" w:hint="eastAsia"/>
          <w:color w:val="000000" w:themeColor="text1"/>
          <w:spacing w:val="10"/>
          <w:sz w:val="24"/>
          <w:szCs w:val="24"/>
        </w:rPr>
        <w:t>日成立的非公募基金会，原始基金为人民币</w:t>
      </w:r>
      <w:r>
        <w:rPr>
          <w:rFonts w:eastAsia="仿宋" w:hint="eastAsia"/>
          <w:color w:val="000000" w:themeColor="text1"/>
          <w:spacing w:val="10"/>
          <w:sz w:val="24"/>
          <w:szCs w:val="24"/>
        </w:rPr>
        <w:t>200</w:t>
      </w:r>
      <w:r>
        <w:rPr>
          <w:rFonts w:eastAsia="仿宋" w:hint="eastAsia"/>
          <w:color w:val="000000" w:themeColor="text1"/>
          <w:spacing w:val="10"/>
          <w:sz w:val="24"/>
          <w:szCs w:val="24"/>
        </w:rPr>
        <w:t>万元，登记证书统一社会信用代码为：</w:t>
      </w:r>
      <w:r>
        <w:rPr>
          <w:rFonts w:eastAsia="仿宋" w:hint="eastAsia"/>
          <w:color w:val="000000" w:themeColor="text1"/>
          <w:spacing w:val="10"/>
          <w:sz w:val="24"/>
          <w:szCs w:val="24"/>
        </w:rPr>
        <w:t>53110000MJ0176830L</w:t>
      </w:r>
      <w:r>
        <w:rPr>
          <w:rFonts w:eastAsia="仿宋" w:hint="eastAsia"/>
          <w:color w:val="000000" w:themeColor="text1"/>
          <w:spacing w:val="10"/>
          <w:sz w:val="24"/>
          <w:szCs w:val="24"/>
        </w:rPr>
        <w:t>，法定代表人为于慧珍。</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住所：</w:t>
      </w:r>
      <w:r>
        <w:rPr>
          <w:rFonts w:eastAsia="仿宋" w:hint="eastAsia"/>
          <w:color w:val="000000" w:themeColor="text1"/>
          <w:spacing w:val="10"/>
          <w:sz w:val="24"/>
          <w:szCs w:val="24"/>
        </w:rPr>
        <w:t>北京市海淀区知春路甲</w:t>
      </w:r>
      <w:r>
        <w:rPr>
          <w:rFonts w:eastAsia="仿宋" w:hint="eastAsia"/>
          <w:color w:val="000000" w:themeColor="text1"/>
          <w:spacing w:val="10"/>
          <w:sz w:val="24"/>
          <w:szCs w:val="24"/>
        </w:rPr>
        <w:t>63</w:t>
      </w:r>
      <w:r>
        <w:rPr>
          <w:rFonts w:eastAsia="仿宋" w:hint="eastAsia"/>
          <w:color w:val="000000" w:themeColor="text1"/>
          <w:spacing w:val="10"/>
          <w:sz w:val="24"/>
          <w:szCs w:val="24"/>
        </w:rPr>
        <w:t>号卫星大厦</w:t>
      </w:r>
      <w:r>
        <w:rPr>
          <w:rFonts w:eastAsia="仿宋" w:hint="eastAsia"/>
          <w:color w:val="000000" w:themeColor="text1"/>
          <w:spacing w:val="10"/>
          <w:sz w:val="24"/>
          <w:szCs w:val="24"/>
        </w:rPr>
        <w:t>801</w:t>
      </w:r>
      <w:r>
        <w:rPr>
          <w:rFonts w:eastAsia="仿宋" w:hint="eastAsia"/>
          <w:color w:val="000000" w:themeColor="text1"/>
          <w:spacing w:val="10"/>
          <w:sz w:val="24"/>
          <w:szCs w:val="24"/>
        </w:rPr>
        <w:t>室</w:t>
      </w:r>
      <w:r>
        <w:rPr>
          <w:rFonts w:eastAsia="仿宋"/>
          <w:color w:val="000000" w:themeColor="text1"/>
          <w:spacing w:val="10"/>
          <w:sz w:val="24"/>
          <w:szCs w:val="24"/>
        </w:rPr>
        <w:t>。</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业务主管单位：无。</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业务范围：</w:t>
      </w:r>
      <w:r>
        <w:rPr>
          <w:rFonts w:eastAsia="仿宋" w:hint="eastAsia"/>
          <w:color w:val="000000" w:themeColor="text1"/>
          <w:spacing w:val="10"/>
          <w:sz w:val="24"/>
          <w:szCs w:val="24"/>
        </w:rPr>
        <w:t>资助卫生产业技术成果转化、健康教育、人才培养、技术研发、国际交流与合作。</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截至</w:t>
      </w:r>
      <w:r>
        <w:rPr>
          <w:rFonts w:eastAsia="仿宋"/>
          <w:color w:val="000000" w:themeColor="text1"/>
          <w:spacing w:val="10"/>
          <w:sz w:val="24"/>
          <w:szCs w:val="24"/>
        </w:rPr>
        <w:t>2020</w:t>
      </w:r>
      <w:r>
        <w:rPr>
          <w:rFonts w:eastAsia="仿宋"/>
          <w:color w:val="000000" w:themeColor="text1"/>
          <w:spacing w:val="10"/>
          <w:sz w:val="24"/>
          <w:szCs w:val="24"/>
        </w:rPr>
        <w:t>年</w:t>
      </w:r>
      <w:r>
        <w:rPr>
          <w:rFonts w:eastAsia="仿宋"/>
          <w:color w:val="000000" w:themeColor="text1"/>
          <w:spacing w:val="10"/>
          <w:sz w:val="24"/>
          <w:szCs w:val="24"/>
        </w:rPr>
        <w:t>12</w:t>
      </w:r>
      <w:r>
        <w:rPr>
          <w:rFonts w:eastAsia="仿宋"/>
          <w:color w:val="000000" w:themeColor="text1"/>
          <w:spacing w:val="10"/>
          <w:sz w:val="24"/>
          <w:szCs w:val="24"/>
        </w:rPr>
        <w:t>月</w:t>
      </w:r>
      <w:r>
        <w:rPr>
          <w:rFonts w:eastAsia="仿宋"/>
          <w:color w:val="000000" w:themeColor="text1"/>
          <w:spacing w:val="10"/>
          <w:sz w:val="24"/>
          <w:szCs w:val="24"/>
        </w:rPr>
        <w:t>31</w:t>
      </w:r>
      <w:r>
        <w:rPr>
          <w:rFonts w:eastAsia="仿宋"/>
          <w:color w:val="000000" w:themeColor="text1"/>
          <w:spacing w:val="10"/>
          <w:sz w:val="24"/>
          <w:szCs w:val="24"/>
        </w:rPr>
        <w:t>日本基金会无分支和代表机构。</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二、财务报表的编制基础</w:t>
      </w:r>
    </w:p>
    <w:p w:rsidR="00DE7523" w:rsidRDefault="00072344">
      <w:pPr>
        <w:spacing w:beforeLines="50" w:before="120" w:afterLines="50" w:after="120" w:line="360" w:lineRule="auto"/>
        <w:ind w:firstLineChars="200" w:firstLine="520"/>
        <w:rPr>
          <w:rFonts w:eastAsia="仿宋"/>
          <w:color w:val="000000" w:themeColor="text1"/>
          <w:spacing w:val="10"/>
          <w:sz w:val="28"/>
          <w:szCs w:val="28"/>
        </w:rPr>
      </w:pPr>
      <w:r>
        <w:rPr>
          <w:rFonts w:eastAsia="仿宋"/>
          <w:color w:val="000000" w:themeColor="text1"/>
          <w:spacing w:val="10"/>
          <w:sz w:val="24"/>
          <w:szCs w:val="24"/>
        </w:rPr>
        <w:t>本基金会管理层对基金会持续运营能力评估后，认为本基金会不存在可能导致对持续运营产生重大疑虑的事项或情况，本基金会财务报表是按照持续运营假设为基础编制的。</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三、遵循《民间非营利组织会计制度》的声明</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本基金会财务报表的编制符合《民间非营利组织会计制度》的要求，真实、完整地反映了本基金会的财务状况、业务活动成果和现金流量。</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四、重要会计政策、会计估计的说明</w:t>
      </w:r>
    </w:p>
    <w:p w:rsidR="00DE7523" w:rsidRDefault="00072344">
      <w:pPr>
        <w:tabs>
          <w:tab w:val="left" w:leader="dot" w:pos="845"/>
        </w:tabs>
        <w:spacing w:beforeLines="50" w:before="120" w:afterLines="50" w:after="120" w:line="360" w:lineRule="auto"/>
        <w:ind w:firstLineChars="200" w:firstLine="522"/>
        <w:rPr>
          <w:rFonts w:eastAsia="仿宋"/>
          <w:b/>
          <w:spacing w:val="10"/>
          <w:sz w:val="24"/>
          <w:szCs w:val="24"/>
        </w:rPr>
      </w:pPr>
      <w:r>
        <w:rPr>
          <w:rFonts w:eastAsia="仿宋"/>
          <w:b/>
          <w:spacing w:val="10"/>
          <w:sz w:val="24"/>
          <w:szCs w:val="24"/>
        </w:rPr>
        <w:t>（一）会计制度</w:t>
      </w:r>
    </w:p>
    <w:p w:rsidR="00DE7523" w:rsidRDefault="00072344">
      <w:pPr>
        <w:spacing w:beforeLines="50" w:before="120" w:afterLines="50" w:after="120" w:line="360" w:lineRule="auto"/>
        <w:ind w:firstLineChars="200" w:firstLine="520"/>
        <w:rPr>
          <w:rFonts w:eastAsia="仿宋"/>
          <w:b/>
          <w:bCs/>
          <w:spacing w:val="10"/>
          <w:sz w:val="24"/>
          <w:szCs w:val="24"/>
        </w:rPr>
      </w:pPr>
      <w:r>
        <w:rPr>
          <w:rFonts w:eastAsia="仿宋"/>
          <w:spacing w:val="10"/>
          <w:sz w:val="24"/>
          <w:szCs w:val="24"/>
        </w:rPr>
        <w:t>本基金会</w:t>
      </w:r>
      <w:r>
        <w:rPr>
          <w:rFonts w:eastAsia="仿宋"/>
          <w:sz w:val="24"/>
          <w:szCs w:val="24"/>
        </w:rPr>
        <w:t>执行中华人民共和国财政部颁发的《民间非营利组织会计制度》及其补充规定。</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（二）会计期间</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lastRenderedPageBreak/>
        <w:t>本基金会以</w:t>
      </w:r>
      <w:r>
        <w:rPr>
          <w:rFonts w:eastAsia="仿宋"/>
          <w:color w:val="000000" w:themeColor="text1"/>
          <w:spacing w:val="10"/>
          <w:sz w:val="24"/>
          <w:szCs w:val="24"/>
        </w:rPr>
        <w:t>1</w:t>
      </w:r>
      <w:r>
        <w:rPr>
          <w:rFonts w:eastAsia="仿宋"/>
          <w:color w:val="000000" w:themeColor="text1"/>
          <w:spacing w:val="10"/>
          <w:sz w:val="24"/>
          <w:szCs w:val="24"/>
        </w:rPr>
        <w:t>月</w:t>
      </w:r>
      <w:r>
        <w:rPr>
          <w:rFonts w:eastAsia="仿宋"/>
          <w:color w:val="000000" w:themeColor="text1"/>
          <w:spacing w:val="10"/>
          <w:sz w:val="24"/>
          <w:szCs w:val="24"/>
        </w:rPr>
        <w:t>1</w:t>
      </w:r>
      <w:r>
        <w:rPr>
          <w:rFonts w:eastAsia="仿宋"/>
          <w:color w:val="000000" w:themeColor="text1"/>
          <w:spacing w:val="10"/>
          <w:sz w:val="24"/>
          <w:szCs w:val="24"/>
        </w:rPr>
        <w:t>日起至</w:t>
      </w:r>
      <w:r>
        <w:rPr>
          <w:rFonts w:eastAsia="仿宋"/>
          <w:color w:val="000000" w:themeColor="text1"/>
          <w:spacing w:val="10"/>
          <w:sz w:val="24"/>
          <w:szCs w:val="24"/>
        </w:rPr>
        <w:t>12</w:t>
      </w:r>
      <w:r>
        <w:rPr>
          <w:rFonts w:eastAsia="仿宋"/>
          <w:color w:val="000000" w:themeColor="text1"/>
          <w:spacing w:val="10"/>
          <w:sz w:val="24"/>
          <w:szCs w:val="24"/>
        </w:rPr>
        <w:t>月</w:t>
      </w:r>
      <w:r>
        <w:rPr>
          <w:rFonts w:eastAsia="仿宋"/>
          <w:color w:val="000000" w:themeColor="text1"/>
          <w:spacing w:val="10"/>
          <w:sz w:val="24"/>
          <w:szCs w:val="24"/>
        </w:rPr>
        <w:t>31</w:t>
      </w:r>
      <w:r>
        <w:rPr>
          <w:rFonts w:eastAsia="仿宋"/>
          <w:color w:val="000000" w:themeColor="text1"/>
          <w:spacing w:val="10"/>
          <w:sz w:val="24"/>
          <w:szCs w:val="24"/>
        </w:rPr>
        <w:t>日止为一个会计年度。</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（三）记账本位币</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本基金会以人民币为记账本位币。</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（四）记账基础和计价原则</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本基金会的会计核算以权责发生制为基础，资产以历史成本为计价原则。</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（五）外币业务核算方法</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本基金会会计年度内涉及的外币收支业务，</w:t>
      </w:r>
      <w:r>
        <w:rPr>
          <w:rFonts w:eastAsia="仿宋"/>
          <w:spacing w:val="10"/>
          <w:sz w:val="24"/>
          <w:szCs w:val="24"/>
        </w:rPr>
        <w:t>按业务发生当日的市场汇价折合为人民币记账，年末对货币性项目按年末的市场汇率进行调整，由此产生的汇兑损益，按用途及性质计入当期筹资费用或予以资本</w:t>
      </w:r>
      <w:r>
        <w:rPr>
          <w:rFonts w:eastAsia="仿宋"/>
          <w:color w:val="000000" w:themeColor="text1"/>
          <w:spacing w:val="10"/>
          <w:sz w:val="24"/>
          <w:szCs w:val="24"/>
        </w:rPr>
        <w:t>化。</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（六）应收款项</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本基金会的应收款项包括：应收票据、应收账款和其他应收款等。期末，应当分析应收款项的可收回性，对预计可能产生的坏账损失计提坏账准备，确认坏账损失并计入当期费用。</w:t>
      </w:r>
      <w:r>
        <w:rPr>
          <w:rFonts w:eastAsia="仿宋"/>
          <w:color w:val="000000" w:themeColor="text1"/>
          <w:spacing w:val="10"/>
          <w:sz w:val="24"/>
          <w:szCs w:val="24"/>
        </w:rPr>
        <w:t xml:space="preserve"> </w:t>
      </w:r>
    </w:p>
    <w:p w:rsidR="00DE7523" w:rsidRDefault="00072344">
      <w:pPr>
        <w:spacing w:beforeLines="50" w:before="120" w:afterLines="50" w:after="120" w:line="360" w:lineRule="auto"/>
        <w:ind w:firstLineChars="200" w:firstLine="520"/>
        <w:rPr>
          <w:rFonts w:eastAsia="仿宋"/>
          <w:spacing w:val="10"/>
          <w:sz w:val="24"/>
          <w:szCs w:val="24"/>
        </w:rPr>
      </w:pPr>
      <w:r>
        <w:rPr>
          <w:rFonts w:eastAsia="仿宋"/>
          <w:spacing w:val="10"/>
          <w:sz w:val="24"/>
          <w:szCs w:val="24"/>
        </w:rPr>
        <w:t>1</w:t>
      </w:r>
      <w:r>
        <w:rPr>
          <w:rFonts w:eastAsia="仿宋"/>
          <w:spacing w:val="10"/>
          <w:sz w:val="24"/>
          <w:szCs w:val="24"/>
        </w:rPr>
        <w:t>、坏账准备核算方法：直接转销法</w:t>
      </w:r>
    </w:p>
    <w:p w:rsidR="00DE7523" w:rsidRDefault="00072344">
      <w:pPr>
        <w:spacing w:beforeLines="50" w:before="120" w:afterLines="50" w:after="120" w:line="360" w:lineRule="auto"/>
        <w:ind w:firstLineChars="200" w:firstLine="520"/>
        <w:rPr>
          <w:rFonts w:eastAsia="仿宋"/>
          <w:spacing w:val="10"/>
          <w:sz w:val="24"/>
          <w:szCs w:val="24"/>
        </w:rPr>
      </w:pPr>
      <w:r>
        <w:rPr>
          <w:rFonts w:eastAsia="仿宋"/>
          <w:spacing w:val="10"/>
          <w:sz w:val="24"/>
          <w:szCs w:val="24"/>
        </w:rPr>
        <w:t>本基金会的坏账核算采用直接转销法，即：当应收款项实际发生坏账损失时，直接从应收账款中转销，计入当期</w:t>
      </w:r>
      <w:hyperlink r:id="rId22" w:tooltip="管理费用" w:history="1">
        <w:r>
          <w:rPr>
            <w:rFonts w:eastAsia="仿宋"/>
            <w:spacing w:val="10"/>
            <w:sz w:val="24"/>
            <w:szCs w:val="24"/>
          </w:rPr>
          <w:t>管理费用</w:t>
        </w:r>
      </w:hyperlink>
      <w:r>
        <w:rPr>
          <w:rFonts w:eastAsia="仿宋"/>
          <w:spacing w:val="10"/>
          <w:sz w:val="24"/>
          <w:szCs w:val="24"/>
        </w:rPr>
        <w:t>。</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、坏账确认标准</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）债务人死亡或破产，以其遗产或破产财产清偿后，仍然不能收回的；</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）债务人较长时期内未履行其偿债义务，并有足够的证据表明无法收回或收回的可能性极小。</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（七）存货</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、存货分类</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本基金会存货包括在日常业务活动中持有以备出售或捐赠的，或者为了出售、捐赠仍处在生产过程中的，或者将在生产、提供服务或日常管理</w:t>
      </w:r>
      <w:r>
        <w:rPr>
          <w:rFonts w:eastAsia="仿宋"/>
          <w:color w:val="000000" w:themeColor="text1"/>
          <w:spacing w:val="10"/>
          <w:sz w:val="24"/>
          <w:szCs w:val="24"/>
        </w:rPr>
        <w:lastRenderedPageBreak/>
        <w:t>过程中耗用的材料、物资、商品等。</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、存货取得和发出的计价方法</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本基金会取得存货按实际成本计价。存货在发出时，应当根据实际情况采用个别计价法计价。</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、存货的盘存制度</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本基金会存货每年定期盘点一次。</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、存货跌价准备的确认原则：</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本基金会在期末按可变现净值与账面价值孰低的原则确定存货的期末价值。对可变现净值低于账面价值的差额计提存货跌价准备。如下年度可变现净值回升，应在原已确认的跌价损失的金额内转回。</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（八）固定资产</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、固定资产确认标准</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固定资产是指本基金会为行政管理、提供服务、生产商品或者出租目的而持有的，预计使用年限超过</w:t>
      </w:r>
      <w:r>
        <w:rPr>
          <w:rFonts w:eastAsia="仿宋"/>
          <w:color w:val="000000" w:themeColor="text1"/>
          <w:spacing w:val="10"/>
          <w:sz w:val="24"/>
          <w:szCs w:val="24"/>
        </w:rPr>
        <w:t>1</w:t>
      </w:r>
      <w:r>
        <w:rPr>
          <w:rFonts w:eastAsia="仿宋"/>
          <w:color w:val="000000" w:themeColor="text1"/>
          <w:spacing w:val="10"/>
          <w:sz w:val="24"/>
          <w:szCs w:val="24"/>
        </w:rPr>
        <w:t>年，且单位价值较高的有形资产。</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、固定资产初始计量</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固定资产按取得时的实际成本计价。</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、固定资产折旧</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固定资产折旧采用年限平均法计算，即按固定资产的原值和估计使用年限扣除残值率确定其折旧率，年分类折旧率如下：</w:t>
      </w:r>
    </w:p>
    <w:tbl>
      <w:tblPr>
        <w:tblW w:w="8632" w:type="dxa"/>
        <w:tblInd w:w="108" w:type="dxa"/>
        <w:tblLayout w:type="fixed"/>
        <w:tblLook w:val="04A0" w:firstRow="1" w:lastRow="0" w:firstColumn="1" w:lastColumn="0" w:noHBand="0" w:noVBand="1"/>
      </w:tblPr>
      <w:tblGrid>
        <w:gridCol w:w="2694"/>
        <w:gridCol w:w="1979"/>
        <w:gridCol w:w="1979"/>
        <w:gridCol w:w="1980"/>
      </w:tblGrid>
      <w:tr w:rsidR="00DE7523">
        <w:trPr>
          <w:trHeight w:val="397"/>
        </w:trPr>
        <w:tc>
          <w:tcPr>
            <w:tcW w:w="2694" w:type="dxa"/>
            <w:tcBorders>
              <w:top w:val="single" w:sz="4" w:space="0" w:color="auto"/>
              <w:bottom w:val="dotted"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资产类别</w:t>
            </w:r>
          </w:p>
        </w:tc>
        <w:tc>
          <w:tcPr>
            <w:tcW w:w="1979" w:type="dxa"/>
            <w:tcBorders>
              <w:top w:val="single" w:sz="4" w:space="0" w:color="auto"/>
              <w:left w:val="dotted" w:sz="4" w:space="0" w:color="auto"/>
              <w:bottom w:val="dotted"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使用年限</w:t>
            </w:r>
          </w:p>
        </w:tc>
        <w:tc>
          <w:tcPr>
            <w:tcW w:w="1979" w:type="dxa"/>
            <w:tcBorders>
              <w:top w:val="single" w:sz="4" w:space="0" w:color="auto"/>
              <w:left w:val="dotted" w:sz="4" w:space="0" w:color="auto"/>
              <w:bottom w:val="dotted"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残值率</w:t>
            </w:r>
          </w:p>
        </w:tc>
        <w:tc>
          <w:tcPr>
            <w:tcW w:w="1980" w:type="dxa"/>
            <w:tcBorders>
              <w:top w:val="single" w:sz="4" w:space="0" w:color="auto"/>
              <w:left w:val="dotted" w:sz="4" w:space="0" w:color="auto"/>
              <w:bottom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年折旧率</w:t>
            </w:r>
          </w:p>
        </w:tc>
      </w:tr>
      <w:tr w:rsidR="00DE7523">
        <w:trPr>
          <w:trHeight w:val="397"/>
        </w:trPr>
        <w:tc>
          <w:tcPr>
            <w:tcW w:w="2694" w:type="dxa"/>
            <w:tcBorders>
              <w:top w:val="dotted" w:sz="4" w:space="0" w:color="auto"/>
              <w:bottom w:val="dotted"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办公家具</w:t>
            </w:r>
          </w:p>
        </w:tc>
        <w:tc>
          <w:tcPr>
            <w:tcW w:w="1979" w:type="dxa"/>
            <w:tcBorders>
              <w:top w:val="dotted" w:sz="4" w:space="0" w:color="auto"/>
              <w:left w:val="dotted" w:sz="4" w:space="0" w:color="auto"/>
              <w:bottom w:val="dotted"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5</w:t>
            </w:r>
            <w:r>
              <w:rPr>
                <w:rFonts w:eastAsia="仿宋"/>
                <w:color w:val="000000" w:themeColor="text1"/>
                <w:spacing w:val="10"/>
                <w:szCs w:val="21"/>
              </w:rPr>
              <w:t>年</w:t>
            </w:r>
          </w:p>
        </w:tc>
        <w:tc>
          <w:tcPr>
            <w:tcW w:w="1979" w:type="dxa"/>
            <w:tcBorders>
              <w:top w:val="dotted" w:sz="4" w:space="0" w:color="auto"/>
              <w:left w:val="dotted" w:sz="4" w:space="0" w:color="auto"/>
              <w:bottom w:val="dotted"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5%</w:t>
            </w:r>
          </w:p>
        </w:tc>
        <w:tc>
          <w:tcPr>
            <w:tcW w:w="1980" w:type="dxa"/>
            <w:tcBorders>
              <w:top w:val="dotted" w:sz="4" w:space="0" w:color="auto"/>
              <w:left w:val="dotted" w:sz="4" w:space="0" w:color="auto"/>
              <w:bottom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19%</w:t>
            </w:r>
          </w:p>
        </w:tc>
      </w:tr>
      <w:tr w:rsidR="00DE7523">
        <w:trPr>
          <w:trHeight w:val="397"/>
        </w:trPr>
        <w:tc>
          <w:tcPr>
            <w:tcW w:w="2694" w:type="dxa"/>
            <w:tcBorders>
              <w:top w:val="dotted" w:sz="4" w:space="0" w:color="auto"/>
              <w:bottom w:val="single"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电子设备</w:t>
            </w:r>
          </w:p>
        </w:tc>
        <w:tc>
          <w:tcPr>
            <w:tcW w:w="1979" w:type="dxa"/>
            <w:tcBorders>
              <w:top w:val="dotted" w:sz="4" w:space="0" w:color="auto"/>
              <w:left w:val="dotted" w:sz="4" w:space="0" w:color="auto"/>
              <w:bottom w:val="single"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3</w:t>
            </w:r>
            <w:r>
              <w:rPr>
                <w:rFonts w:eastAsia="仿宋"/>
                <w:color w:val="000000" w:themeColor="text1"/>
                <w:spacing w:val="10"/>
                <w:szCs w:val="21"/>
              </w:rPr>
              <w:t>年</w:t>
            </w:r>
          </w:p>
        </w:tc>
        <w:tc>
          <w:tcPr>
            <w:tcW w:w="1979" w:type="dxa"/>
            <w:tcBorders>
              <w:top w:val="dotted" w:sz="4" w:space="0" w:color="auto"/>
              <w:left w:val="dotted" w:sz="4" w:space="0" w:color="auto"/>
              <w:bottom w:val="single" w:sz="4" w:space="0" w:color="auto"/>
              <w:right w:val="dotted"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5%</w:t>
            </w:r>
          </w:p>
        </w:tc>
        <w:tc>
          <w:tcPr>
            <w:tcW w:w="1980" w:type="dxa"/>
            <w:tcBorders>
              <w:top w:val="dotted" w:sz="4" w:space="0" w:color="auto"/>
              <w:left w:val="dotted" w:sz="4" w:space="0" w:color="auto"/>
              <w:bottom w:val="single" w:sz="4" w:space="0" w:color="auto"/>
            </w:tcBorders>
            <w:vAlign w:val="center"/>
          </w:tcPr>
          <w:p w:rsidR="00DE7523" w:rsidRDefault="00072344">
            <w:pPr>
              <w:spacing w:line="360" w:lineRule="auto"/>
              <w:jc w:val="center"/>
              <w:rPr>
                <w:rFonts w:eastAsia="仿宋"/>
                <w:color w:val="000000" w:themeColor="text1"/>
                <w:spacing w:val="10"/>
                <w:szCs w:val="21"/>
              </w:rPr>
            </w:pPr>
            <w:r>
              <w:rPr>
                <w:rFonts w:eastAsia="仿宋"/>
                <w:color w:val="000000" w:themeColor="text1"/>
                <w:spacing w:val="10"/>
                <w:szCs w:val="21"/>
              </w:rPr>
              <w:t>31.67%</w:t>
            </w:r>
          </w:p>
        </w:tc>
      </w:tr>
    </w:tbl>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、不计提折旧的资产</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本基金会用于展览、教育或研究等目的的历史文物、艺术品以及其他具有文化或者历史价值并作为长期或者永久保存的典藏等，作为文物文化资产核算，不计提折旧。</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lastRenderedPageBreak/>
        <w:t>（九）限定性净资产、非限定性净资产确认原则</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资产或资产所产生的经济利益（如资产投资利益和利息等）的使用受到资产提供者或者国家有关法律、行政法规所设置的时间限定或用途限定，则由此形成的净资产为限定性净资产；除此之外的其他净资产，为非限定性净资产。</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（十）收入确认原则</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、交换交易所形成的收入，包括商品销售收入、提供劳务收入、让渡资产使用权等收入。本基金会对交换交易产生的收入按以下方法确认收入实现：</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）提供劳务：在同一会计年度内开始并完成的劳务，应当在完成劳务时确认收入；如果劳务的开始和完成分属不同的会计年度，可以按照完工进度或完成的工作量确认收入。</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）让渡资产使用权：与交易相关的经济利益能够流入本基金会；收入的金额能够可靠地计量。</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、非交换交易所形成的收入，包括捐赠收入和政府补助收入，对非交换交易形成的收入本基金会按以下方法确认：</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）对于无条件的捐赠或政府补助，在收到时确认收入；</w:t>
      </w:r>
    </w:p>
    <w:p w:rsidR="00DE7523" w:rsidRDefault="00072344">
      <w:pPr>
        <w:spacing w:beforeLines="50" w:before="120" w:afterLines="50" w:after="120" w:line="360" w:lineRule="auto"/>
        <w:ind w:firstLineChars="200" w:firstLine="520"/>
        <w:rPr>
          <w:rFonts w:eastAsia="仿宋"/>
          <w:color w:val="000000" w:themeColor="text1"/>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w:t>
      </w:r>
      <w:r>
        <w:rPr>
          <w:rFonts w:eastAsia="仿宋"/>
          <w:color w:val="000000" w:themeColor="text1"/>
          <w:sz w:val="24"/>
          <w:szCs w:val="24"/>
        </w:rPr>
        <w:t>对于附条件的捐赠或政府补助，在取得捐赠资产或政府补助资产控制权时确认收入；</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lastRenderedPageBreak/>
        <w:t>（</w:t>
      </w:r>
      <w:r>
        <w:rPr>
          <w:rFonts w:eastAsia="仿宋"/>
          <w:color w:val="000000" w:themeColor="text1"/>
          <w:spacing w:val="10"/>
          <w:sz w:val="24"/>
          <w:szCs w:val="24"/>
        </w:rPr>
        <w:t>3</w:t>
      </w:r>
      <w:r>
        <w:rPr>
          <w:rFonts w:eastAsia="仿宋"/>
          <w:color w:val="000000" w:themeColor="text1"/>
          <w:spacing w:val="10"/>
          <w:sz w:val="24"/>
          <w:szCs w:val="24"/>
        </w:rPr>
        <w:t>）基金会存在需要偿还全部或部分捐赠资产或者相应金额的现时义务时，应当根据需要偿还的金额确认一项负债和费用。</w:t>
      </w:r>
    </w:p>
    <w:p w:rsidR="00DE7523" w:rsidRDefault="00072344">
      <w:pPr>
        <w:spacing w:beforeLines="50" w:before="120" w:afterLines="50" w:after="120" w:line="360" w:lineRule="auto"/>
        <w:ind w:firstLineChars="200" w:firstLine="480"/>
        <w:rPr>
          <w:rFonts w:eastAsia="仿宋"/>
          <w:color w:val="000000" w:themeColor="text1"/>
          <w:sz w:val="24"/>
          <w:szCs w:val="24"/>
        </w:rPr>
      </w:pPr>
      <w:r>
        <w:rPr>
          <w:rFonts w:eastAsia="仿宋"/>
          <w:color w:val="000000" w:themeColor="text1"/>
          <w:sz w:val="24"/>
          <w:szCs w:val="24"/>
        </w:rPr>
        <w:t>（</w:t>
      </w:r>
      <w:r>
        <w:rPr>
          <w:rFonts w:eastAsia="仿宋"/>
          <w:color w:val="000000" w:themeColor="text1"/>
          <w:sz w:val="24"/>
          <w:szCs w:val="24"/>
        </w:rPr>
        <w:t>4</w:t>
      </w:r>
      <w:r>
        <w:rPr>
          <w:rFonts w:eastAsia="仿宋"/>
          <w:color w:val="000000" w:themeColor="text1"/>
          <w:sz w:val="24"/>
          <w:szCs w:val="24"/>
        </w:rPr>
        <w:t>）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5</w:t>
      </w:r>
      <w:r>
        <w:rPr>
          <w:rFonts w:eastAsia="仿宋"/>
          <w:color w:val="000000" w:themeColor="text1"/>
          <w:spacing w:val="10"/>
          <w:sz w:val="24"/>
          <w:szCs w:val="24"/>
        </w:rPr>
        <w:t>）本基金会接受的劳务捐赠，不确认为收入。</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（十一）成本费用划分原则</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本基金会的支出分为业务活动成本、管理费用、筹资费用、其他费用。</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、业务活动成本核算本基金会为了实现业务活动目标、开展项目活动或者提供服务所发生的费用。</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、管理费用核算本基金会为组织和管理业务活动所发生的各项费用。</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、筹资费用核算本基金会为筹集业务活动所需资金而发生的费用。</w:t>
      </w:r>
    </w:p>
    <w:p w:rsidR="00DE7523" w:rsidRDefault="00072344">
      <w:pPr>
        <w:spacing w:beforeLines="50" w:before="120" w:afterLines="50" w:after="120"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、其他费用核算基金会发生的无法归属到业务活动成本、管理费用或筹资费用中的费用。</w:t>
      </w:r>
    </w:p>
    <w:p w:rsidR="00DE7523" w:rsidRDefault="00072344">
      <w:pPr>
        <w:spacing w:beforeLines="50" w:before="120" w:afterLines="50" w:after="120"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五、财务报表主要项目注释</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（一）货币资金</w:t>
      </w:r>
    </w:p>
    <w:tbl>
      <w:tblPr>
        <w:tblW w:w="5000" w:type="pct"/>
        <w:tblCellMar>
          <w:left w:w="30" w:type="dxa"/>
          <w:right w:w="30" w:type="dxa"/>
        </w:tblCellMar>
        <w:tblLook w:val="04A0" w:firstRow="1" w:lastRow="0" w:firstColumn="1" w:lastColumn="0" w:noHBand="0" w:noVBand="1"/>
      </w:tblPr>
      <w:tblGrid>
        <w:gridCol w:w="2278"/>
        <w:gridCol w:w="1545"/>
        <w:gridCol w:w="2247"/>
        <w:gridCol w:w="2291"/>
      </w:tblGrid>
      <w:tr w:rsidR="00DE7523">
        <w:trPr>
          <w:trHeight w:val="397"/>
        </w:trPr>
        <w:tc>
          <w:tcPr>
            <w:tcW w:w="1362" w:type="pct"/>
            <w:tcBorders>
              <w:top w:val="single" w:sz="4" w:space="0" w:color="auto"/>
              <w:bottom w:val="dotted" w:sz="4" w:space="0" w:color="auto"/>
              <w:right w:val="dotted" w:sz="4" w:space="0" w:color="auto"/>
            </w:tcBorders>
            <w:vAlign w:val="bottom"/>
          </w:tcPr>
          <w:p w:rsidR="00DE7523" w:rsidRDefault="00072344">
            <w:pPr>
              <w:jc w:val="center"/>
              <w:rPr>
                <w:rFonts w:eastAsia="仿宋"/>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924" w:type="pct"/>
            <w:tcBorders>
              <w:top w:val="single" w:sz="4" w:space="0" w:color="auto"/>
              <w:left w:val="dotted" w:sz="4" w:space="0" w:color="auto"/>
              <w:bottom w:val="dotted" w:sz="4" w:space="0" w:color="auto"/>
              <w:right w:val="dotted" w:sz="4" w:space="0" w:color="auto"/>
            </w:tcBorders>
            <w:vAlign w:val="bottom"/>
          </w:tcPr>
          <w:p w:rsidR="00DE7523" w:rsidRDefault="00072344">
            <w:pPr>
              <w:jc w:val="center"/>
              <w:rPr>
                <w:rFonts w:eastAsia="仿宋"/>
                <w:szCs w:val="21"/>
              </w:rPr>
            </w:pPr>
            <w:r>
              <w:rPr>
                <w:rFonts w:eastAsia="仿宋"/>
                <w:color w:val="000000"/>
                <w:szCs w:val="21"/>
              </w:rPr>
              <w:t>币种</w:t>
            </w:r>
          </w:p>
        </w:tc>
        <w:tc>
          <w:tcPr>
            <w:tcW w:w="1344" w:type="pct"/>
            <w:tcBorders>
              <w:top w:val="single" w:sz="4" w:space="0" w:color="auto"/>
              <w:left w:val="dotted" w:sz="4" w:space="0" w:color="auto"/>
              <w:bottom w:val="dotted" w:sz="4" w:space="0" w:color="auto"/>
              <w:right w:val="dotted" w:sz="4" w:space="0" w:color="auto"/>
            </w:tcBorders>
            <w:vAlign w:val="bottom"/>
          </w:tcPr>
          <w:p w:rsidR="00DE7523" w:rsidRDefault="00072344">
            <w:pPr>
              <w:jc w:val="center"/>
              <w:rPr>
                <w:rFonts w:eastAsia="仿宋"/>
                <w:szCs w:val="21"/>
              </w:rPr>
            </w:pPr>
            <w:r>
              <w:rPr>
                <w:rFonts w:eastAsia="仿宋"/>
                <w:color w:val="000000"/>
                <w:szCs w:val="21"/>
              </w:rPr>
              <w:t>年初余额</w:t>
            </w:r>
          </w:p>
        </w:tc>
        <w:tc>
          <w:tcPr>
            <w:tcW w:w="1370" w:type="pct"/>
            <w:tcBorders>
              <w:top w:val="single" w:sz="4" w:space="0" w:color="auto"/>
              <w:left w:val="dotted" w:sz="4" w:space="0" w:color="auto"/>
              <w:bottom w:val="dotted" w:sz="4" w:space="0" w:color="auto"/>
            </w:tcBorders>
            <w:vAlign w:val="bottom"/>
          </w:tcPr>
          <w:p w:rsidR="00DE7523" w:rsidRDefault="00072344">
            <w:pPr>
              <w:jc w:val="center"/>
              <w:rPr>
                <w:rFonts w:eastAsia="仿宋"/>
                <w:szCs w:val="21"/>
              </w:rPr>
            </w:pPr>
            <w:r>
              <w:rPr>
                <w:rFonts w:eastAsia="仿宋"/>
                <w:color w:val="000000"/>
                <w:szCs w:val="21"/>
              </w:rPr>
              <w:t>年末余额</w:t>
            </w:r>
          </w:p>
        </w:tc>
      </w:tr>
      <w:tr w:rsidR="00DE7523">
        <w:trPr>
          <w:trHeight w:val="397"/>
        </w:trPr>
        <w:tc>
          <w:tcPr>
            <w:tcW w:w="1362" w:type="pct"/>
            <w:tcBorders>
              <w:top w:val="dotted" w:sz="4" w:space="0" w:color="auto"/>
              <w:bottom w:val="dotted" w:sz="4" w:space="0" w:color="auto"/>
              <w:right w:val="dotted" w:sz="4" w:space="0" w:color="auto"/>
            </w:tcBorders>
            <w:vAlign w:val="bottom"/>
          </w:tcPr>
          <w:p w:rsidR="00DE7523" w:rsidRDefault="00072344">
            <w:pPr>
              <w:jc w:val="left"/>
              <w:rPr>
                <w:rFonts w:eastAsia="仿宋"/>
                <w:szCs w:val="21"/>
              </w:rPr>
            </w:pPr>
            <w:r>
              <w:rPr>
                <w:rFonts w:eastAsia="仿宋"/>
                <w:color w:val="000000"/>
                <w:szCs w:val="21"/>
              </w:rPr>
              <w:t>现金</w:t>
            </w:r>
          </w:p>
        </w:tc>
        <w:tc>
          <w:tcPr>
            <w:tcW w:w="924"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rFonts w:eastAsia="仿宋"/>
                <w:szCs w:val="21"/>
              </w:rPr>
            </w:pPr>
            <w:r>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154.69 </w:t>
            </w:r>
          </w:p>
        </w:tc>
        <w:tc>
          <w:tcPr>
            <w:tcW w:w="1370" w:type="pct"/>
            <w:tcBorders>
              <w:top w:val="dotted" w:sz="4" w:space="0" w:color="auto"/>
              <w:left w:val="dotted" w:sz="4" w:space="0" w:color="auto"/>
              <w:bottom w:val="dotted" w:sz="4" w:space="0" w:color="auto"/>
            </w:tcBorders>
            <w:vAlign w:val="bottom"/>
          </w:tcPr>
          <w:p w:rsidR="00DE7523" w:rsidRDefault="00072344">
            <w:pPr>
              <w:wordWrap w:val="0"/>
              <w:jc w:val="right"/>
              <w:rPr>
                <w:rFonts w:eastAsia="仿宋"/>
                <w:color w:val="000000"/>
                <w:szCs w:val="21"/>
              </w:rPr>
            </w:pPr>
            <w:r>
              <w:rPr>
                <w:color w:val="000000"/>
                <w:szCs w:val="21"/>
              </w:rPr>
              <w:t>120.69</w:t>
            </w:r>
          </w:p>
        </w:tc>
      </w:tr>
      <w:tr w:rsidR="00DE7523">
        <w:trPr>
          <w:trHeight w:val="397"/>
        </w:trPr>
        <w:tc>
          <w:tcPr>
            <w:tcW w:w="1362" w:type="pct"/>
            <w:tcBorders>
              <w:top w:val="dotted" w:sz="4" w:space="0" w:color="auto"/>
              <w:bottom w:val="dotted" w:sz="4" w:space="0" w:color="auto"/>
              <w:right w:val="dotted" w:sz="4" w:space="0" w:color="auto"/>
            </w:tcBorders>
            <w:shd w:val="clear" w:color="auto" w:fill="auto"/>
            <w:vAlign w:val="bottom"/>
          </w:tcPr>
          <w:p w:rsidR="00DE7523" w:rsidRDefault="00072344">
            <w:pPr>
              <w:jc w:val="left"/>
              <w:rPr>
                <w:rFonts w:eastAsia="仿宋"/>
                <w:szCs w:val="21"/>
              </w:rPr>
            </w:pPr>
            <w:r>
              <w:rPr>
                <w:rFonts w:eastAsia="仿宋"/>
                <w:color w:val="000000"/>
                <w:szCs w:val="21"/>
              </w:rPr>
              <w:t>银行存款</w:t>
            </w:r>
          </w:p>
        </w:tc>
        <w:tc>
          <w:tcPr>
            <w:tcW w:w="924" w:type="pct"/>
            <w:tcBorders>
              <w:top w:val="dotted" w:sz="4" w:space="0" w:color="auto"/>
              <w:left w:val="dotted" w:sz="4" w:space="0" w:color="auto"/>
              <w:bottom w:val="dotted" w:sz="4" w:space="0" w:color="auto"/>
              <w:right w:val="dotted" w:sz="4" w:space="0" w:color="auto"/>
            </w:tcBorders>
            <w:shd w:val="clear" w:color="auto" w:fill="auto"/>
            <w:vAlign w:val="bottom"/>
          </w:tcPr>
          <w:p w:rsidR="00DE7523" w:rsidRDefault="00072344">
            <w:pPr>
              <w:jc w:val="center"/>
              <w:rPr>
                <w:rFonts w:eastAsia="仿宋"/>
                <w:szCs w:val="21"/>
              </w:rPr>
            </w:pPr>
            <w:r>
              <w:rPr>
                <w:rFonts w:eastAsia="仿宋"/>
                <w:color w:val="000000"/>
                <w:szCs w:val="21"/>
              </w:rPr>
              <w:t>人民币</w:t>
            </w:r>
          </w:p>
        </w:tc>
        <w:tc>
          <w:tcPr>
            <w:tcW w:w="1344" w:type="pct"/>
            <w:tcBorders>
              <w:top w:val="dotted" w:sz="4" w:space="0" w:color="auto"/>
              <w:left w:val="dotted" w:sz="4" w:space="0" w:color="auto"/>
              <w:bottom w:val="dotted" w:sz="4" w:space="0" w:color="auto"/>
              <w:right w:val="dotted" w:sz="4" w:space="0" w:color="auto"/>
            </w:tcBorders>
            <w:shd w:val="clear" w:color="auto" w:fill="FFFFFF"/>
            <w:vAlign w:val="bottom"/>
          </w:tcPr>
          <w:p w:rsidR="00DE7523" w:rsidRDefault="00072344">
            <w:pPr>
              <w:jc w:val="right"/>
              <w:rPr>
                <w:rFonts w:eastAsia="仿宋"/>
                <w:color w:val="000000"/>
                <w:szCs w:val="21"/>
              </w:rPr>
            </w:pPr>
            <w:r>
              <w:rPr>
                <w:color w:val="000000"/>
                <w:szCs w:val="21"/>
              </w:rPr>
              <w:t xml:space="preserve">   2,511,328.75 </w:t>
            </w:r>
          </w:p>
        </w:tc>
        <w:tc>
          <w:tcPr>
            <w:tcW w:w="1370" w:type="pct"/>
            <w:tcBorders>
              <w:top w:val="dotted" w:sz="4" w:space="0" w:color="auto"/>
              <w:left w:val="dotted" w:sz="4" w:space="0" w:color="auto"/>
              <w:bottom w:val="dotted" w:sz="4" w:space="0" w:color="auto"/>
            </w:tcBorders>
            <w:vAlign w:val="bottom"/>
          </w:tcPr>
          <w:p w:rsidR="00DE7523" w:rsidRDefault="00072344">
            <w:pPr>
              <w:wordWrap w:val="0"/>
              <w:jc w:val="right"/>
              <w:rPr>
                <w:rFonts w:eastAsia="仿宋"/>
                <w:color w:val="000000"/>
                <w:szCs w:val="21"/>
              </w:rPr>
            </w:pPr>
            <w:r>
              <w:rPr>
                <w:color w:val="000000"/>
                <w:szCs w:val="21"/>
              </w:rPr>
              <w:t>6,382,346.48</w:t>
            </w:r>
          </w:p>
        </w:tc>
      </w:tr>
      <w:tr w:rsidR="00DE7523">
        <w:trPr>
          <w:trHeight w:val="397"/>
        </w:trPr>
        <w:tc>
          <w:tcPr>
            <w:tcW w:w="1362" w:type="pct"/>
            <w:tcBorders>
              <w:top w:val="dotted" w:sz="4" w:space="0" w:color="auto"/>
              <w:bottom w:val="single" w:sz="4" w:space="0" w:color="auto"/>
              <w:right w:val="dotted" w:sz="4" w:space="0" w:color="auto"/>
            </w:tcBorders>
            <w:shd w:val="clear" w:color="auto" w:fill="auto"/>
            <w:vAlign w:val="bottom"/>
          </w:tcPr>
          <w:p w:rsidR="00DE7523" w:rsidRDefault="00072344">
            <w:pPr>
              <w:jc w:val="center"/>
              <w:rPr>
                <w:rFonts w:eastAsia="仿宋"/>
                <w:b/>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924" w:type="pct"/>
            <w:tcBorders>
              <w:top w:val="dotted" w:sz="4" w:space="0" w:color="auto"/>
              <w:left w:val="dotted" w:sz="4" w:space="0" w:color="auto"/>
              <w:bottom w:val="single" w:sz="4" w:space="0" w:color="auto"/>
              <w:right w:val="dotted" w:sz="4" w:space="0" w:color="auto"/>
            </w:tcBorders>
            <w:shd w:val="clear" w:color="auto" w:fill="auto"/>
            <w:vAlign w:val="bottom"/>
          </w:tcPr>
          <w:p w:rsidR="00DE7523" w:rsidRDefault="00072344">
            <w:pPr>
              <w:jc w:val="center"/>
              <w:rPr>
                <w:rFonts w:eastAsia="仿宋"/>
                <w:szCs w:val="21"/>
              </w:rPr>
            </w:pPr>
            <w:r>
              <w:rPr>
                <w:rFonts w:eastAsia="仿宋"/>
                <w:b/>
                <w:bCs/>
                <w:color w:val="000000"/>
                <w:szCs w:val="21"/>
              </w:rPr>
              <w:t>—</w:t>
            </w:r>
          </w:p>
        </w:tc>
        <w:tc>
          <w:tcPr>
            <w:tcW w:w="1344" w:type="pct"/>
            <w:tcBorders>
              <w:top w:val="dotted" w:sz="4" w:space="0" w:color="auto"/>
              <w:left w:val="dotted" w:sz="4" w:space="0" w:color="auto"/>
              <w:bottom w:val="single" w:sz="4" w:space="0" w:color="auto"/>
              <w:right w:val="dotted" w:sz="4" w:space="0" w:color="auto"/>
            </w:tcBorders>
            <w:shd w:val="clear" w:color="auto" w:fill="FFFFFF"/>
            <w:vAlign w:val="bottom"/>
          </w:tcPr>
          <w:p w:rsidR="00DE7523" w:rsidRDefault="00072344">
            <w:pPr>
              <w:jc w:val="right"/>
              <w:rPr>
                <w:rFonts w:eastAsia="仿宋"/>
                <w:b/>
                <w:color w:val="000000"/>
                <w:szCs w:val="21"/>
              </w:rPr>
            </w:pPr>
            <w:r>
              <w:rPr>
                <w:b/>
                <w:bCs/>
                <w:color w:val="000000"/>
                <w:szCs w:val="21"/>
              </w:rPr>
              <w:t xml:space="preserve">   2,511,483.44 </w:t>
            </w:r>
          </w:p>
        </w:tc>
        <w:tc>
          <w:tcPr>
            <w:tcW w:w="1370" w:type="pct"/>
            <w:tcBorders>
              <w:top w:val="dotted" w:sz="4" w:space="0" w:color="auto"/>
              <w:left w:val="dotted" w:sz="4" w:space="0" w:color="auto"/>
              <w:bottom w:val="single" w:sz="4" w:space="0" w:color="auto"/>
            </w:tcBorders>
            <w:shd w:val="clear" w:color="auto" w:fill="FFFFFF"/>
            <w:vAlign w:val="bottom"/>
          </w:tcPr>
          <w:p w:rsidR="00DE7523" w:rsidRDefault="00072344">
            <w:pPr>
              <w:jc w:val="right"/>
              <w:rPr>
                <w:rFonts w:eastAsia="仿宋"/>
                <w:b/>
                <w:color w:val="000000"/>
                <w:szCs w:val="21"/>
              </w:rPr>
            </w:pPr>
            <w:r>
              <w:rPr>
                <w:b/>
                <w:bCs/>
                <w:color w:val="000000"/>
                <w:szCs w:val="21"/>
              </w:rPr>
              <w:t xml:space="preserve">       6,382,467.17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（二）短期投资</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（三）应收款项</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421"/>
        <w:gridCol w:w="1381"/>
        <w:gridCol w:w="1735"/>
        <w:gridCol w:w="1450"/>
        <w:gridCol w:w="1508"/>
      </w:tblGrid>
      <w:tr w:rsidR="00DE7523">
        <w:trPr>
          <w:trHeight w:val="397"/>
          <w:jc w:val="center"/>
        </w:trPr>
        <w:tc>
          <w:tcPr>
            <w:tcW w:w="533" w:type="pct"/>
            <w:vMerge w:val="restart"/>
            <w:tcBorders>
              <w:left w:val="nil"/>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序</w:t>
            </w:r>
            <w:r>
              <w:rPr>
                <w:rFonts w:eastAsia="仿宋"/>
                <w:szCs w:val="21"/>
              </w:rPr>
              <w:t xml:space="preserve">  </w:t>
            </w:r>
            <w:r>
              <w:rPr>
                <w:rFonts w:eastAsia="仿宋"/>
                <w:szCs w:val="21"/>
              </w:rPr>
              <w:t>号</w:t>
            </w:r>
          </w:p>
        </w:tc>
        <w:tc>
          <w:tcPr>
            <w:tcW w:w="847" w:type="pct"/>
            <w:vMerge w:val="restart"/>
            <w:tcBorders>
              <w:left w:val="nil"/>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项</w:t>
            </w:r>
            <w:r>
              <w:rPr>
                <w:rFonts w:eastAsia="仿宋"/>
                <w:szCs w:val="21"/>
              </w:rPr>
              <w:t xml:space="preserve">   </w:t>
            </w:r>
            <w:r>
              <w:rPr>
                <w:rFonts w:eastAsia="仿宋"/>
                <w:szCs w:val="21"/>
              </w:rPr>
              <w:t>目</w:t>
            </w:r>
          </w:p>
        </w:tc>
        <w:tc>
          <w:tcPr>
            <w:tcW w:w="1857" w:type="pct"/>
            <w:gridSpan w:val="2"/>
            <w:tcBorders>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年初余额</w:t>
            </w:r>
          </w:p>
        </w:tc>
        <w:tc>
          <w:tcPr>
            <w:tcW w:w="1763" w:type="pct"/>
            <w:gridSpan w:val="2"/>
            <w:tcBorders>
              <w:left w:val="dotted" w:sz="4" w:space="0" w:color="auto"/>
              <w:bottom w:val="dotted" w:sz="4" w:space="0" w:color="auto"/>
              <w:right w:val="nil"/>
            </w:tcBorders>
            <w:vAlign w:val="center"/>
          </w:tcPr>
          <w:p w:rsidR="00DE7523" w:rsidRDefault="00072344">
            <w:pPr>
              <w:jc w:val="center"/>
              <w:rPr>
                <w:rFonts w:eastAsia="仿宋"/>
                <w:szCs w:val="21"/>
              </w:rPr>
            </w:pPr>
            <w:r>
              <w:rPr>
                <w:rFonts w:eastAsia="仿宋"/>
                <w:szCs w:val="21"/>
              </w:rPr>
              <w:t>年末余额</w:t>
            </w:r>
          </w:p>
        </w:tc>
      </w:tr>
      <w:tr w:rsidR="00DE7523">
        <w:trPr>
          <w:trHeight w:val="397"/>
          <w:jc w:val="center"/>
        </w:trPr>
        <w:tc>
          <w:tcPr>
            <w:tcW w:w="533" w:type="pct"/>
            <w:vMerge/>
            <w:tcBorders>
              <w:top w:val="dotted" w:sz="4" w:space="0" w:color="auto"/>
              <w:left w:val="nil"/>
              <w:bottom w:val="dotted" w:sz="4" w:space="0" w:color="auto"/>
              <w:right w:val="dotted" w:sz="4" w:space="0" w:color="auto"/>
            </w:tcBorders>
            <w:vAlign w:val="center"/>
          </w:tcPr>
          <w:p w:rsidR="00DE7523" w:rsidRDefault="00DE7523">
            <w:pPr>
              <w:jc w:val="left"/>
              <w:rPr>
                <w:rFonts w:eastAsia="仿宋"/>
                <w:szCs w:val="21"/>
              </w:rPr>
            </w:pPr>
          </w:p>
        </w:tc>
        <w:tc>
          <w:tcPr>
            <w:tcW w:w="847" w:type="pct"/>
            <w:vMerge/>
            <w:tcBorders>
              <w:top w:val="dotted" w:sz="4" w:space="0" w:color="auto"/>
              <w:left w:val="nil"/>
              <w:bottom w:val="dotted" w:sz="4" w:space="0" w:color="auto"/>
              <w:right w:val="dotted" w:sz="4" w:space="0" w:color="auto"/>
            </w:tcBorders>
            <w:vAlign w:val="center"/>
          </w:tcPr>
          <w:p w:rsidR="00DE7523" w:rsidRDefault="00DE7523">
            <w:pPr>
              <w:jc w:val="left"/>
              <w:rPr>
                <w:rFonts w:eastAsia="仿宋"/>
                <w:szCs w:val="21"/>
              </w:rPr>
            </w:pPr>
          </w:p>
        </w:tc>
        <w:tc>
          <w:tcPr>
            <w:tcW w:w="823" w:type="pct"/>
            <w:tcBorders>
              <w:top w:val="dotted" w:sz="4" w:space="0" w:color="auto"/>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账面余额</w:t>
            </w:r>
          </w:p>
        </w:tc>
        <w:tc>
          <w:tcPr>
            <w:tcW w:w="1034" w:type="pct"/>
            <w:tcBorders>
              <w:top w:val="dotted" w:sz="4" w:space="0" w:color="auto"/>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占应收款项总额的比例（</w:t>
            </w:r>
            <w:r>
              <w:rPr>
                <w:rFonts w:eastAsia="仿宋"/>
                <w:szCs w:val="21"/>
              </w:rPr>
              <w:t>%</w:t>
            </w:r>
            <w:r>
              <w:rPr>
                <w:rFonts w:eastAsia="仿宋"/>
                <w:szCs w:val="21"/>
              </w:rPr>
              <w:t>）</w:t>
            </w:r>
          </w:p>
        </w:tc>
        <w:tc>
          <w:tcPr>
            <w:tcW w:w="864" w:type="pct"/>
            <w:tcBorders>
              <w:top w:val="dotted" w:sz="4" w:space="0" w:color="auto"/>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账面余额</w:t>
            </w:r>
          </w:p>
        </w:tc>
        <w:tc>
          <w:tcPr>
            <w:tcW w:w="899" w:type="pct"/>
            <w:tcBorders>
              <w:top w:val="dotted" w:sz="4" w:space="0" w:color="auto"/>
              <w:left w:val="dotted" w:sz="4" w:space="0" w:color="auto"/>
              <w:bottom w:val="dotted" w:sz="4" w:space="0" w:color="auto"/>
              <w:right w:val="nil"/>
            </w:tcBorders>
            <w:vAlign w:val="center"/>
          </w:tcPr>
          <w:p w:rsidR="00DE7523" w:rsidRDefault="00072344">
            <w:pPr>
              <w:jc w:val="center"/>
              <w:rPr>
                <w:rFonts w:eastAsia="仿宋"/>
                <w:szCs w:val="21"/>
              </w:rPr>
            </w:pPr>
            <w:r>
              <w:rPr>
                <w:rFonts w:eastAsia="仿宋"/>
                <w:szCs w:val="21"/>
              </w:rPr>
              <w:t>占应收款项总额的比例（</w:t>
            </w:r>
            <w:r>
              <w:rPr>
                <w:rFonts w:eastAsia="仿宋"/>
                <w:szCs w:val="21"/>
              </w:rPr>
              <w:t>%</w:t>
            </w:r>
            <w:r>
              <w:rPr>
                <w:rFonts w:eastAsia="仿宋"/>
                <w:szCs w:val="21"/>
              </w:rPr>
              <w:t>）</w:t>
            </w:r>
          </w:p>
        </w:tc>
      </w:tr>
      <w:tr w:rsidR="00DE7523">
        <w:trPr>
          <w:trHeight w:val="397"/>
          <w:jc w:val="center"/>
        </w:trPr>
        <w:tc>
          <w:tcPr>
            <w:tcW w:w="533"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szCs w:val="21"/>
              </w:rPr>
            </w:pPr>
            <w:r>
              <w:rPr>
                <w:rFonts w:eastAsia="仿宋"/>
                <w:color w:val="000000"/>
                <w:szCs w:val="21"/>
              </w:rPr>
              <w:t>1</w:t>
            </w:r>
          </w:p>
        </w:tc>
        <w:tc>
          <w:tcPr>
            <w:tcW w:w="847" w:type="pct"/>
            <w:tcBorders>
              <w:top w:val="dotted" w:sz="4" w:space="0" w:color="auto"/>
              <w:left w:val="dotted" w:sz="4" w:space="0" w:color="auto"/>
              <w:bottom w:val="dotted" w:sz="4" w:space="0" w:color="auto"/>
              <w:right w:val="dotted" w:sz="4" w:space="0" w:color="auto"/>
            </w:tcBorders>
            <w:vAlign w:val="bottom"/>
          </w:tcPr>
          <w:p w:rsidR="00DE7523" w:rsidRDefault="00072344">
            <w:pPr>
              <w:jc w:val="left"/>
              <w:rPr>
                <w:rFonts w:eastAsia="仿宋"/>
                <w:szCs w:val="21"/>
              </w:rPr>
            </w:pPr>
            <w:r>
              <w:rPr>
                <w:rFonts w:eastAsia="仿宋"/>
                <w:szCs w:val="21"/>
              </w:rPr>
              <w:t>应收账款</w:t>
            </w:r>
          </w:p>
        </w:tc>
        <w:tc>
          <w:tcPr>
            <w:tcW w:w="823"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   </w:t>
            </w:r>
          </w:p>
        </w:tc>
        <w:tc>
          <w:tcPr>
            <w:tcW w:w="1034"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rPr>
            </w:pPr>
            <w:r>
              <w:rPr>
                <w:color w:val="000000"/>
                <w:szCs w:val="21"/>
              </w:rPr>
              <w:t xml:space="preserve">                       -   </w:t>
            </w:r>
          </w:p>
        </w:tc>
        <w:tc>
          <w:tcPr>
            <w:tcW w:w="864"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rPr>
            </w:pPr>
            <w:r>
              <w:rPr>
                <w:color w:val="000000"/>
                <w:szCs w:val="21"/>
              </w:rPr>
              <w:t>30,000.00</w:t>
            </w:r>
          </w:p>
        </w:tc>
        <w:tc>
          <w:tcPr>
            <w:tcW w:w="899" w:type="pct"/>
            <w:tcBorders>
              <w:top w:val="dotted" w:sz="4" w:space="0" w:color="auto"/>
              <w:left w:val="dotted" w:sz="4" w:space="0" w:color="auto"/>
              <w:bottom w:val="dotted" w:sz="4" w:space="0" w:color="auto"/>
              <w:right w:val="nil"/>
            </w:tcBorders>
            <w:vAlign w:val="bottom"/>
          </w:tcPr>
          <w:p w:rsidR="00DE7523" w:rsidRDefault="00072344">
            <w:pPr>
              <w:jc w:val="right"/>
              <w:rPr>
                <w:rFonts w:eastAsia="仿宋"/>
              </w:rPr>
            </w:pPr>
            <w:r>
              <w:rPr>
                <w:color w:val="000000"/>
                <w:szCs w:val="21"/>
              </w:rPr>
              <w:t>75.89</w:t>
            </w:r>
          </w:p>
        </w:tc>
      </w:tr>
      <w:tr w:rsidR="00DE7523">
        <w:trPr>
          <w:trHeight w:val="397"/>
          <w:jc w:val="center"/>
        </w:trPr>
        <w:tc>
          <w:tcPr>
            <w:tcW w:w="533"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szCs w:val="21"/>
              </w:rPr>
            </w:pPr>
            <w:r>
              <w:rPr>
                <w:rFonts w:eastAsia="仿宋"/>
                <w:color w:val="000000"/>
                <w:szCs w:val="21"/>
              </w:rPr>
              <w:t>2</w:t>
            </w:r>
          </w:p>
        </w:tc>
        <w:tc>
          <w:tcPr>
            <w:tcW w:w="847" w:type="pct"/>
            <w:tcBorders>
              <w:top w:val="dotted" w:sz="4" w:space="0" w:color="auto"/>
              <w:left w:val="dotted" w:sz="4" w:space="0" w:color="auto"/>
              <w:bottom w:val="dotted" w:sz="4" w:space="0" w:color="auto"/>
              <w:right w:val="dotted" w:sz="4" w:space="0" w:color="auto"/>
            </w:tcBorders>
            <w:vAlign w:val="bottom"/>
          </w:tcPr>
          <w:p w:rsidR="00DE7523" w:rsidRDefault="00072344">
            <w:pPr>
              <w:jc w:val="left"/>
              <w:rPr>
                <w:rFonts w:eastAsia="仿宋"/>
                <w:szCs w:val="21"/>
              </w:rPr>
            </w:pPr>
            <w:r>
              <w:rPr>
                <w:rFonts w:eastAsia="仿宋"/>
                <w:szCs w:val="21"/>
              </w:rPr>
              <w:t>其他应收款</w:t>
            </w:r>
          </w:p>
        </w:tc>
        <w:tc>
          <w:tcPr>
            <w:tcW w:w="823"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   </w:t>
            </w:r>
          </w:p>
        </w:tc>
        <w:tc>
          <w:tcPr>
            <w:tcW w:w="1034"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   </w:t>
            </w:r>
          </w:p>
        </w:tc>
        <w:tc>
          <w:tcPr>
            <w:tcW w:w="864"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9,532.82</w:t>
            </w:r>
          </w:p>
        </w:tc>
        <w:tc>
          <w:tcPr>
            <w:tcW w:w="899" w:type="pct"/>
            <w:tcBorders>
              <w:top w:val="dotted" w:sz="4" w:space="0" w:color="auto"/>
              <w:left w:val="dotted" w:sz="4" w:space="0" w:color="auto"/>
              <w:bottom w:val="dotted" w:sz="4" w:space="0" w:color="auto"/>
              <w:right w:val="nil"/>
            </w:tcBorders>
            <w:vAlign w:val="bottom"/>
          </w:tcPr>
          <w:p w:rsidR="00DE7523" w:rsidRDefault="00072344">
            <w:pPr>
              <w:jc w:val="right"/>
              <w:rPr>
                <w:rFonts w:eastAsia="仿宋"/>
                <w:color w:val="000000"/>
                <w:szCs w:val="21"/>
              </w:rPr>
            </w:pPr>
            <w:r>
              <w:rPr>
                <w:color w:val="000000"/>
                <w:szCs w:val="21"/>
              </w:rPr>
              <w:t>24.11</w:t>
            </w:r>
          </w:p>
        </w:tc>
      </w:tr>
      <w:tr w:rsidR="00DE7523">
        <w:trPr>
          <w:trHeight w:val="397"/>
          <w:jc w:val="center"/>
        </w:trPr>
        <w:tc>
          <w:tcPr>
            <w:tcW w:w="1380" w:type="pct"/>
            <w:gridSpan w:val="2"/>
            <w:tcBorders>
              <w:top w:val="dotted" w:sz="4" w:space="0" w:color="auto"/>
              <w:left w:val="nil"/>
              <w:right w:val="dotted" w:sz="4" w:space="0" w:color="auto"/>
            </w:tcBorders>
            <w:vAlign w:val="bottom"/>
          </w:tcPr>
          <w:p w:rsidR="00DE7523" w:rsidRDefault="00072344">
            <w:pPr>
              <w:jc w:val="center"/>
              <w:rPr>
                <w:rFonts w:eastAsia="仿宋"/>
                <w:b/>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23"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1034"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bCs/>
                <w:color w:val="000000"/>
                <w:szCs w:val="21"/>
              </w:rPr>
              <w:t xml:space="preserve">                  -   </w:t>
            </w:r>
          </w:p>
        </w:tc>
        <w:tc>
          <w:tcPr>
            <w:tcW w:w="864"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bCs/>
                <w:color w:val="000000"/>
                <w:szCs w:val="21"/>
              </w:rPr>
              <w:t xml:space="preserve">                  39,532.82 </w:t>
            </w:r>
          </w:p>
        </w:tc>
        <w:tc>
          <w:tcPr>
            <w:tcW w:w="899" w:type="pct"/>
            <w:tcBorders>
              <w:top w:val="dotted" w:sz="4" w:space="0" w:color="auto"/>
              <w:left w:val="dotted" w:sz="4" w:space="0" w:color="auto"/>
              <w:right w:val="nil"/>
            </w:tcBorders>
            <w:vAlign w:val="bottom"/>
          </w:tcPr>
          <w:p w:rsidR="00DE7523" w:rsidRDefault="00072344">
            <w:pPr>
              <w:jc w:val="right"/>
              <w:rPr>
                <w:rFonts w:eastAsia="仿宋"/>
                <w:b/>
                <w:color w:val="000000"/>
                <w:szCs w:val="21"/>
              </w:rPr>
            </w:pPr>
            <w:r>
              <w:rPr>
                <w:b/>
                <w:bCs/>
                <w:color w:val="000000"/>
                <w:szCs w:val="21"/>
              </w:rPr>
              <w:t xml:space="preserve">                       100.00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lastRenderedPageBreak/>
        <w:t>1</w:t>
      </w:r>
      <w:r>
        <w:rPr>
          <w:rFonts w:eastAsia="仿宋"/>
          <w:b/>
          <w:bCs/>
          <w:color w:val="000000" w:themeColor="text1"/>
          <w:spacing w:val="10"/>
          <w:kern w:val="0"/>
          <w:sz w:val="24"/>
          <w:szCs w:val="24"/>
        </w:rPr>
        <w:t>、应收账款</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1</w:t>
      </w:r>
      <w:r>
        <w:rPr>
          <w:rFonts w:eastAsia="仿宋"/>
          <w:color w:val="000000" w:themeColor="text1"/>
          <w:spacing w:val="10"/>
          <w:kern w:val="0"/>
          <w:sz w:val="24"/>
          <w:szCs w:val="24"/>
        </w:rPr>
        <w:t>）账龄分析：</w:t>
      </w:r>
    </w:p>
    <w:tbl>
      <w:tblPr>
        <w:tblW w:w="4997" w:type="pct"/>
        <w:jc w:val="center"/>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881"/>
        <w:gridCol w:w="1135"/>
        <w:gridCol w:w="1133"/>
        <w:gridCol w:w="1277"/>
        <w:gridCol w:w="1273"/>
        <w:gridCol w:w="1278"/>
        <w:gridCol w:w="1379"/>
      </w:tblGrid>
      <w:tr w:rsidR="00DE7523">
        <w:trPr>
          <w:trHeight w:val="397"/>
          <w:jc w:val="center"/>
        </w:trPr>
        <w:tc>
          <w:tcPr>
            <w:tcW w:w="527" w:type="pct"/>
            <w:vMerge w:val="restart"/>
            <w:vAlign w:val="center"/>
          </w:tcPr>
          <w:p w:rsidR="00DE7523" w:rsidRDefault="00072344">
            <w:pPr>
              <w:jc w:val="center"/>
              <w:rPr>
                <w:rFonts w:eastAsia="仿宋"/>
                <w:szCs w:val="21"/>
              </w:rPr>
            </w:pPr>
            <w:r>
              <w:rPr>
                <w:rFonts w:eastAsia="仿宋"/>
                <w:szCs w:val="21"/>
              </w:rPr>
              <w:t>账</w:t>
            </w:r>
            <w:r>
              <w:rPr>
                <w:rFonts w:eastAsia="仿宋"/>
                <w:szCs w:val="21"/>
              </w:rPr>
              <w:t xml:space="preserve">   </w:t>
            </w:r>
            <w:r>
              <w:rPr>
                <w:rFonts w:eastAsia="仿宋"/>
                <w:szCs w:val="21"/>
              </w:rPr>
              <w:t>龄</w:t>
            </w:r>
          </w:p>
        </w:tc>
        <w:tc>
          <w:tcPr>
            <w:tcW w:w="2121" w:type="pct"/>
            <w:gridSpan w:val="3"/>
            <w:vAlign w:val="center"/>
          </w:tcPr>
          <w:p w:rsidR="00DE7523" w:rsidRDefault="00072344">
            <w:pPr>
              <w:jc w:val="center"/>
              <w:rPr>
                <w:rFonts w:eastAsia="仿宋"/>
                <w:szCs w:val="21"/>
              </w:rPr>
            </w:pPr>
            <w:r>
              <w:rPr>
                <w:rFonts w:eastAsia="仿宋"/>
                <w:szCs w:val="21"/>
              </w:rPr>
              <w:t>年初余额</w:t>
            </w:r>
          </w:p>
        </w:tc>
        <w:tc>
          <w:tcPr>
            <w:tcW w:w="2352" w:type="pct"/>
            <w:gridSpan w:val="3"/>
            <w:vAlign w:val="center"/>
          </w:tcPr>
          <w:p w:rsidR="00DE7523" w:rsidRDefault="00072344">
            <w:pPr>
              <w:jc w:val="center"/>
              <w:rPr>
                <w:rFonts w:eastAsia="仿宋"/>
                <w:szCs w:val="21"/>
              </w:rPr>
            </w:pPr>
            <w:r>
              <w:rPr>
                <w:rFonts w:eastAsia="仿宋"/>
                <w:szCs w:val="21"/>
              </w:rPr>
              <w:t>年末余额</w:t>
            </w:r>
          </w:p>
        </w:tc>
      </w:tr>
      <w:tr w:rsidR="00DE7523">
        <w:trPr>
          <w:trHeight w:val="397"/>
          <w:jc w:val="center"/>
        </w:trPr>
        <w:tc>
          <w:tcPr>
            <w:tcW w:w="527" w:type="pct"/>
            <w:vMerge/>
            <w:vAlign w:val="center"/>
          </w:tcPr>
          <w:p w:rsidR="00DE7523" w:rsidRDefault="00DE7523">
            <w:pPr>
              <w:jc w:val="left"/>
              <w:rPr>
                <w:rFonts w:eastAsia="仿宋"/>
                <w:szCs w:val="21"/>
              </w:rPr>
            </w:pPr>
          </w:p>
        </w:tc>
        <w:tc>
          <w:tcPr>
            <w:tcW w:w="679" w:type="pct"/>
            <w:vAlign w:val="center"/>
          </w:tcPr>
          <w:p w:rsidR="00DE7523" w:rsidRDefault="00072344">
            <w:pPr>
              <w:jc w:val="center"/>
              <w:rPr>
                <w:rFonts w:eastAsia="仿宋"/>
                <w:szCs w:val="21"/>
              </w:rPr>
            </w:pPr>
            <w:r>
              <w:rPr>
                <w:rFonts w:eastAsia="仿宋"/>
                <w:szCs w:val="21"/>
              </w:rPr>
              <w:t>账面余额</w:t>
            </w:r>
          </w:p>
        </w:tc>
        <w:tc>
          <w:tcPr>
            <w:tcW w:w="678" w:type="pct"/>
            <w:vAlign w:val="center"/>
          </w:tcPr>
          <w:p w:rsidR="00DE7523" w:rsidRDefault="00072344">
            <w:pPr>
              <w:jc w:val="center"/>
              <w:rPr>
                <w:rFonts w:eastAsia="仿宋"/>
                <w:szCs w:val="21"/>
              </w:rPr>
            </w:pPr>
            <w:r>
              <w:rPr>
                <w:rFonts w:eastAsia="仿宋"/>
                <w:szCs w:val="21"/>
              </w:rPr>
              <w:t>坏账准备</w:t>
            </w:r>
          </w:p>
        </w:tc>
        <w:tc>
          <w:tcPr>
            <w:tcW w:w="764" w:type="pct"/>
            <w:vAlign w:val="center"/>
          </w:tcPr>
          <w:p w:rsidR="00DE7523" w:rsidRDefault="00072344">
            <w:pPr>
              <w:jc w:val="center"/>
              <w:rPr>
                <w:rFonts w:eastAsia="仿宋"/>
                <w:szCs w:val="21"/>
              </w:rPr>
            </w:pPr>
            <w:r>
              <w:rPr>
                <w:rFonts w:eastAsia="仿宋"/>
                <w:szCs w:val="21"/>
              </w:rPr>
              <w:t>账面价值</w:t>
            </w:r>
          </w:p>
        </w:tc>
        <w:tc>
          <w:tcPr>
            <w:tcW w:w="762" w:type="pct"/>
            <w:vAlign w:val="center"/>
          </w:tcPr>
          <w:p w:rsidR="00DE7523" w:rsidRDefault="00072344">
            <w:pPr>
              <w:jc w:val="center"/>
              <w:rPr>
                <w:rFonts w:eastAsia="仿宋"/>
                <w:szCs w:val="21"/>
              </w:rPr>
            </w:pPr>
            <w:r>
              <w:rPr>
                <w:rFonts w:eastAsia="仿宋"/>
                <w:szCs w:val="21"/>
              </w:rPr>
              <w:t>账面余额</w:t>
            </w:r>
          </w:p>
        </w:tc>
        <w:tc>
          <w:tcPr>
            <w:tcW w:w="765" w:type="pct"/>
            <w:vAlign w:val="center"/>
          </w:tcPr>
          <w:p w:rsidR="00DE7523" w:rsidRDefault="00072344">
            <w:pPr>
              <w:jc w:val="center"/>
              <w:rPr>
                <w:rFonts w:eastAsia="仿宋"/>
                <w:szCs w:val="21"/>
              </w:rPr>
            </w:pPr>
            <w:r>
              <w:rPr>
                <w:rFonts w:eastAsia="仿宋"/>
                <w:szCs w:val="21"/>
              </w:rPr>
              <w:t>坏账准备</w:t>
            </w:r>
          </w:p>
        </w:tc>
        <w:tc>
          <w:tcPr>
            <w:tcW w:w="825" w:type="pct"/>
            <w:vAlign w:val="center"/>
          </w:tcPr>
          <w:p w:rsidR="00DE7523" w:rsidRDefault="00072344">
            <w:pPr>
              <w:jc w:val="center"/>
              <w:rPr>
                <w:rFonts w:eastAsia="仿宋"/>
                <w:szCs w:val="21"/>
              </w:rPr>
            </w:pPr>
            <w:r>
              <w:rPr>
                <w:rFonts w:eastAsia="仿宋"/>
                <w:szCs w:val="21"/>
              </w:rPr>
              <w:t>账面价值</w:t>
            </w:r>
          </w:p>
        </w:tc>
      </w:tr>
      <w:tr w:rsidR="00DE7523">
        <w:trPr>
          <w:trHeight w:val="397"/>
          <w:jc w:val="center"/>
        </w:trPr>
        <w:tc>
          <w:tcPr>
            <w:tcW w:w="527" w:type="pct"/>
            <w:vAlign w:val="bottom"/>
          </w:tcPr>
          <w:p w:rsidR="00DE7523" w:rsidRDefault="00072344">
            <w:pPr>
              <w:widowControl/>
              <w:jc w:val="left"/>
              <w:rPr>
                <w:rFonts w:eastAsia="仿宋"/>
                <w:color w:val="000000"/>
                <w:kern w:val="0"/>
                <w:szCs w:val="21"/>
              </w:rPr>
            </w:pPr>
            <w:r>
              <w:rPr>
                <w:rFonts w:eastAsia="仿宋"/>
                <w:color w:val="000000"/>
                <w:szCs w:val="21"/>
              </w:rPr>
              <w:t>1</w:t>
            </w:r>
            <w:r>
              <w:rPr>
                <w:rFonts w:eastAsia="仿宋"/>
                <w:color w:val="000000"/>
                <w:szCs w:val="21"/>
              </w:rPr>
              <w:t>年以内</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30,000.00 </w:t>
            </w:r>
          </w:p>
        </w:tc>
        <w:tc>
          <w:tcPr>
            <w:tcW w:w="765" w:type="pct"/>
            <w:vAlign w:val="bottom"/>
          </w:tcPr>
          <w:p w:rsidR="00DE7523" w:rsidRDefault="00072344">
            <w:pPr>
              <w:jc w:val="right"/>
              <w:rPr>
                <w:rFonts w:eastAsia="仿宋"/>
                <w:color w:val="000000"/>
                <w:szCs w:val="21"/>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30,000.00 </w:t>
            </w:r>
          </w:p>
        </w:tc>
      </w:tr>
      <w:tr w:rsidR="00DE7523">
        <w:trPr>
          <w:trHeight w:val="397"/>
          <w:jc w:val="center"/>
        </w:trPr>
        <w:tc>
          <w:tcPr>
            <w:tcW w:w="527" w:type="pct"/>
            <w:vAlign w:val="bottom"/>
          </w:tcPr>
          <w:p w:rsidR="00DE7523" w:rsidRDefault="00072344">
            <w:pPr>
              <w:rPr>
                <w:rFonts w:eastAsia="仿宋"/>
                <w:color w:val="000000"/>
                <w:szCs w:val="21"/>
              </w:rPr>
            </w:pPr>
            <w:r>
              <w:rPr>
                <w:rFonts w:eastAsia="仿宋"/>
                <w:color w:val="000000"/>
                <w:szCs w:val="21"/>
              </w:rPr>
              <w:t>1-2</w:t>
            </w:r>
            <w:r>
              <w:rPr>
                <w:rFonts w:eastAsia="仿宋"/>
                <w:color w:val="000000"/>
                <w:szCs w:val="21"/>
              </w:rPr>
              <w:t>年</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jc w:val="center"/>
        </w:trPr>
        <w:tc>
          <w:tcPr>
            <w:tcW w:w="527" w:type="pct"/>
            <w:vAlign w:val="bottom"/>
          </w:tcPr>
          <w:p w:rsidR="00DE7523" w:rsidRDefault="00072344">
            <w:pPr>
              <w:rPr>
                <w:rFonts w:eastAsia="仿宋"/>
                <w:color w:val="000000"/>
                <w:szCs w:val="21"/>
              </w:rPr>
            </w:pPr>
            <w:r>
              <w:rPr>
                <w:rFonts w:eastAsia="仿宋"/>
                <w:color w:val="000000"/>
                <w:szCs w:val="21"/>
              </w:rPr>
              <w:t>2-3</w:t>
            </w:r>
            <w:r>
              <w:rPr>
                <w:rFonts w:eastAsia="仿宋"/>
                <w:color w:val="000000"/>
                <w:szCs w:val="21"/>
              </w:rPr>
              <w:t>年</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jc w:val="center"/>
        </w:trPr>
        <w:tc>
          <w:tcPr>
            <w:tcW w:w="527" w:type="pct"/>
            <w:vAlign w:val="bottom"/>
          </w:tcPr>
          <w:p w:rsidR="00DE7523" w:rsidRDefault="00072344">
            <w:pPr>
              <w:rPr>
                <w:rFonts w:eastAsia="仿宋"/>
                <w:color w:val="000000"/>
                <w:szCs w:val="21"/>
              </w:rPr>
            </w:pPr>
            <w:r>
              <w:rPr>
                <w:rFonts w:eastAsia="仿宋"/>
                <w:color w:val="000000"/>
                <w:szCs w:val="21"/>
              </w:rPr>
              <w:t>3</w:t>
            </w:r>
            <w:r>
              <w:rPr>
                <w:rFonts w:eastAsia="仿宋"/>
                <w:color w:val="000000"/>
                <w:szCs w:val="21"/>
              </w:rPr>
              <w:t>年以上</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jc w:val="center"/>
        </w:trPr>
        <w:tc>
          <w:tcPr>
            <w:tcW w:w="527" w:type="pct"/>
            <w:vAlign w:val="bottom"/>
          </w:tcPr>
          <w:p w:rsidR="00DE7523" w:rsidRDefault="00072344">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679"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678" w:type="pct"/>
            <w:vAlign w:val="bottom"/>
          </w:tcPr>
          <w:p w:rsidR="00DE7523" w:rsidRDefault="00072344">
            <w:pPr>
              <w:jc w:val="right"/>
              <w:rPr>
                <w:rFonts w:eastAsia="仿宋"/>
                <w:b/>
              </w:rPr>
            </w:pPr>
            <w:r>
              <w:rPr>
                <w:rFonts w:eastAsia="仿宋"/>
                <w:b/>
                <w:bCs/>
                <w:color w:val="000000"/>
                <w:szCs w:val="21"/>
              </w:rPr>
              <w:t xml:space="preserve">                  -   </w:t>
            </w:r>
          </w:p>
        </w:tc>
        <w:tc>
          <w:tcPr>
            <w:tcW w:w="764"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762" w:type="pct"/>
            <w:vAlign w:val="bottom"/>
          </w:tcPr>
          <w:p w:rsidR="00DE7523" w:rsidRDefault="00072344">
            <w:pPr>
              <w:jc w:val="right"/>
              <w:rPr>
                <w:rFonts w:eastAsia="仿宋"/>
                <w:b/>
                <w:color w:val="000000"/>
                <w:szCs w:val="21"/>
              </w:rPr>
            </w:pPr>
            <w:r>
              <w:rPr>
                <w:b/>
                <w:bCs/>
                <w:color w:val="000000"/>
                <w:szCs w:val="21"/>
              </w:rPr>
              <w:t xml:space="preserve">                  30,000.00 </w:t>
            </w:r>
          </w:p>
        </w:tc>
        <w:tc>
          <w:tcPr>
            <w:tcW w:w="765" w:type="pct"/>
            <w:vAlign w:val="bottom"/>
          </w:tcPr>
          <w:p w:rsidR="00DE7523" w:rsidRDefault="00072344">
            <w:pPr>
              <w:jc w:val="right"/>
              <w:rPr>
                <w:rFonts w:eastAsia="仿宋"/>
                <w:b/>
              </w:rPr>
            </w:pPr>
            <w:r>
              <w:rPr>
                <w:b/>
                <w:bCs/>
                <w:color w:val="000000"/>
                <w:szCs w:val="21"/>
              </w:rPr>
              <w:t xml:space="preserve">                             -   </w:t>
            </w:r>
          </w:p>
        </w:tc>
        <w:tc>
          <w:tcPr>
            <w:tcW w:w="825" w:type="pct"/>
            <w:vAlign w:val="bottom"/>
          </w:tcPr>
          <w:p w:rsidR="00DE7523" w:rsidRDefault="00072344">
            <w:pPr>
              <w:jc w:val="right"/>
              <w:rPr>
                <w:rFonts w:eastAsia="仿宋"/>
                <w:b/>
                <w:color w:val="000000"/>
                <w:szCs w:val="21"/>
              </w:rPr>
            </w:pPr>
            <w:r>
              <w:rPr>
                <w:b/>
                <w:bCs/>
                <w:color w:val="000000"/>
                <w:szCs w:val="21"/>
              </w:rPr>
              <w:t xml:space="preserve">                  30,000.00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2</w:t>
      </w:r>
      <w:r>
        <w:rPr>
          <w:rFonts w:eastAsia="仿宋"/>
          <w:color w:val="000000" w:themeColor="text1"/>
          <w:spacing w:val="10"/>
          <w:kern w:val="0"/>
          <w:sz w:val="24"/>
          <w:szCs w:val="24"/>
        </w:rPr>
        <w:t>）应收账款年末余额对应的客户：</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1986"/>
        <w:gridCol w:w="1276"/>
        <w:gridCol w:w="1135"/>
        <w:gridCol w:w="1133"/>
        <w:gridCol w:w="1959"/>
      </w:tblGrid>
      <w:tr w:rsidR="00DE7523">
        <w:trPr>
          <w:trHeight w:val="397"/>
        </w:trPr>
        <w:tc>
          <w:tcPr>
            <w:tcW w:w="539" w:type="pct"/>
            <w:tcBorders>
              <w:left w:val="nil"/>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序</w:t>
            </w:r>
            <w:r>
              <w:rPr>
                <w:rFonts w:eastAsia="仿宋"/>
                <w:szCs w:val="21"/>
              </w:rPr>
              <w:t xml:space="preserve">  </w:t>
            </w:r>
            <w:r>
              <w:rPr>
                <w:rFonts w:eastAsia="仿宋"/>
                <w:szCs w:val="21"/>
              </w:rPr>
              <w:t>号</w:t>
            </w:r>
          </w:p>
        </w:tc>
        <w:tc>
          <w:tcPr>
            <w:tcW w:w="1183" w:type="pct"/>
            <w:tcBorders>
              <w:left w:val="nil"/>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客户名称</w:t>
            </w:r>
          </w:p>
        </w:tc>
        <w:tc>
          <w:tcPr>
            <w:tcW w:w="760" w:type="pct"/>
            <w:tcBorders>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年末余额</w:t>
            </w:r>
          </w:p>
        </w:tc>
        <w:tc>
          <w:tcPr>
            <w:tcW w:w="676" w:type="pct"/>
            <w:tcBorders>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比例（</w:t>
            </w:r>
            <w:r>
              <w:rPr>
                <w:rFonts w:eastAsia="仿宋"/>
                <w:szCs w:val="21"/>
              </w:rPr>
              <w:t>%</w:t>
            </w:r>
            <w:r>
              <w:rPr>
                <w:rFonts w:eastAsia="仿宋"/>
                <w:szCs w:val="21"/>
              </w:rPr>
              <w:t>）</w:t>
            </w:r>
          </w:p>
        </w:tc>
        <w:tc>
          <w:tcPr>
            <w:tcW w:w="675" w:type="pct"/>
            <w:tcBorders>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形成时间</w:t>
            </w:r>
          </w:p>
        </w:tc>
        <w:tc>
          <w:tcPr>
            <w:tcW w:w="1167" w:type="pct"/>
            <w:tcBorders>
              <w:left w:val="dotted" w:sz="4" w:space="0" w:color="auto"/>
              <w:bottom w:val="dotted" w:sz="4" w:space="0" w:color="auto"/>
              <w:right w:val="nil"/>
            </w:tcBorders>
            <w:vAlign w:val="center"/>
          </w:tcPr>
          <w:p w:rsidR="00DE7523" w:rsidRDefault="00072344">
            <w:pPr>
              <w:jc w:val="center"/>
              <w:rPr>
                <w:rFonts w:eastAsia="仿宋"/>
                <w:szCs w:val="21"/>
              </w:rPr>
            </w:pPr>
            <w:r>
              <w:rPr>
                <w:rFonts w:eastAsia="仿宋" w:hint="eastAsia"/>
                <w:szCs w:val="21"/>
              </w:rPr>
              <w:t>款项性质</w:t>
            </w:r>
          </w:p>
        </w:tc>
      </w:tr>
      <w:tr w:rsidR="00DE7523">
        <w:trPr>
          <w:trHeight w:val="397"/>
        </w:trPr>
        <w:tc>
          <w:tcPr>
            <w:tcW w:w="539" w:type="pct"/>
            <w:tcBorders>
              <w:top w:val="dotted" w:sz="4" w:space="0" w:color="auto"/>
              <w:left w:val="nil"/>
              <w:bottom w:val="dotted" w:sz="4" w:space="0" w:color="auto"/>
              <w:right w:val="dotted" w:sz="4" w:space="0" w:color="auto"/>
            </w:tcBorders>
            <w:vAlign w:val="bottom"/>
          </w:tcPr>
          <w:p w:rsidR="00DE7523" w:rsidRDefault="00072344">
            <w:pPr>
              <w:autoSpaceDE w:val="0"/>
              <w:autoSpaceDN w:val="0"/>
              <w:adjustRightInd w:val="0"/>
              <w:spacing w:line="300" w:lineRule="auto"/>
              <w:jc w:val="center"/>
              <w:rPr>
                <w:rFonts w:eastAsia="仿宋"/>
                <w:szCs w:val="21"/>
              </w:rPr>
            </w:pPr>
            <w:r>
              <w:rPr>
                <w:rFonts w:eastAsia="仿宋"/>
                <w:szCs w:val="21"/>
              </w:rPr>
              <w:t>1</w:t>
            </w:r>
          </w:p>
        </w:tc>
        <w:tc>
          <w:tcPr>
            <w:tcW w:w="1183" w:type="pct"/>
            <w:tcBorders>
              <w:top w:val="dotted" w:sz="4" w:space="0" w:color="auto"/>
              <w:left w:val="dotted" w:sz="4" w:space="0" w:color="auto"/>
              <w:bottom w:val="dotted" w:sz="4" w:space="0" w:color="auto"/>
              <w:right w:val="dotted" w:sz="4" w:space="0" w:color="auto"/>
            </w:tcBorders>
            <w:vAlign w:val="bottom"/>
          </w:tcPr>
          <w:p w:rsidR="00DE7523" w:rsidRDefault="00072344">
            <w:pPr>
              <w:jc w:val="left"/>
              <w:rPr>
                <w:rFonts w:eastAsia="仿宋"/>
                <w:szCs w:val="21"/>
              </w:rPr>
            </w:pPr>
            <w:r>
              <w:rPr>
                <w:rFonts w:ascii="仿宋" w:eastAsia="仿宋" w:hAnsi="仿宋" w:hint="eastAsia"/>
                <w:szCs w:val="21"/>
              </w:rPr>
              <w:t>福建省福清市医院</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30,000.00 </w:t>
            </w:r>
          </w:p>
        </w:tc>
        <w:tc>
          <w:tcPr>
            <w:tcW w:w="676"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100.00 </w:t>
            </w:r>
          </w:p>
        </w:tc>
        <w:tc>
          <w:tcPr>
            <w:tcW w:w="675"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color w:val="000000"/>
                <w:szCs w:val="21"/>
              </w:rPr>
            </w:pPr>
            <w:r>
              <w:rPr>
                <w:rFonts w:hint="eastAsia"/>
                <w:color w:val="000000"/>
                <w:szCs w:val="21"/>
              </w:rPr>
              <w:t>2020-12</w:t>
            </w:r>
          </w:p>
        </w:tc>
        <w:tc>
          <w:tcPr>
            <w:tcW w:w="1167" w:type="pct"/>
            <w:tcBorders>
              <w:top w:val="dotted" w:sz="4" w:space="0" w:color="auto"/>
              <w:left w:val="dotted" w:sz="4" w:space="0" w:color="auto"/>
              <w:bottom w:val="dotted" w:sz="4" w:space="0" w:color="auto"/>
              <w:right w:val="nil"/>
            </w:tcBorders>
            <w:vAlign w:val="bottom"/>
          </w:tcPr>
          <w:p w:rsidR="00DE7523" w:rsidRDefault="00072344">
            <w:pPr>
              <w:jc w:val="center"/>
              <w:rPr>
                <w:color w:val="000000"/>
                <w:szCs w:val="21"/>
              </w:rPr>
            </w:pPr>
            <w:r>
              <w:rPr>
                <w:rFonts w:ascii="仿宋" w:eastAsia="仿宋" w:hAnsi="仿宋" w:hint="eastAsia"/>
                <w:szCs w:val="21"/>
              </w:rPr>
              <w:t>提供服务收入</w:t>
            </w:r>
          </w:p>
        </w:tc>
      </w:tr>
      <w:tr w:rsidR="00DE7523">
        <w:trPr>
          <w:trHeight w:val="397"/>
        </w:trPr>
        <w:tc>
          <w:tcPr>
            <w:tcW w:w="1722" w:type="pct"/>
            <w:gridSpan w:val="2"/>
            <w:tcBorders>
              <w:top w:val="dotted" w:sz="4" w:space="0" w:color="auto"/>
              <w:left w:val="nil"/>
              <w:right w:val="dotted" w:sz="4" w:space="0" w:color="auto"/>
            </w:tcBorders>
            <w:vAlign w:val="bottom"/>
          </w:tcPr>
          <w:p w:rsidR="00DE7523" w:rsidRDefault="00072344">
            <w:pPr>
              <w:jc w:val="center"/>
              <w:rPr>
                <w:rFonts w:eastAsia="仿宋"/>
                <w:b/>
                <w:color w:val="000000"/>
                <w:szCs w:val="21"/>
              </w:rPr>
            </w:pPr>
            <w:r>
              <w:rPr>
                <w:rFonts w:eastAsia="仿宋"/>
                <w:b/>
                <w:bCs/>
                <w:szCs w:val="21"/>
              </w:rPr>
              <w:t>合</w:t>
            </w:r>
            <w:r>
              <w:rPr>
                <w:rFonts w:eastAsia="仿宋"/>
                <w:b/>
                <w:bCs/>
                <w:szCs w:val="21"/>
              </w:rPr>
              <w:t xml:space="preserve">   </w:t>
            </w:r>
            <w:r>
              <w:rPr>
                <w:rFonts w:eastAsia="仿宋"/>
                <w:b/>
                <w:bCs/>
                <w:szCs w:val="21"/>
              </w:rPr>
              <w:t>计</w:t>
            </w:r>
          </w:p>
        </w:tc>
        <w:tc>
          <w:tcPr>
            <w:tcW w:w="760"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color w:val="000000"/>
                <w:szCs w:val="21"/>
              </w:rPr>
              <w:t xml:space="preserve">       30,000.00 </w:t>
            </w:r>
          </w:p>
        </w:tc>
        <w:tc>
          <w:tcPr>
            <w:tcW w:w="676"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color w:val="000000"/>
                <w:szCs w:val="21"/>
              </w:rPr>
              <w:t xml:space="preserve">                100.00 </w:t>
            </w:r>
          </w:p>
        </w:tc>
        <w:tc>
          <w:tcPr>
            <w:tcW w:w="675" w:type="pct"/>
            <w:tcBorders>
              <w:top w:val="dotted" w:sz="4" w:space="0" w:color="auto"/>
              <w:left w:val="dotted" w:sz="4" w:space="0" w:color="auto"/>
              <w:right w:val="dotted" w:sz="4" w:space="0" w:color="auto"/>
            </w:tcBorders>
            <w:vAlign w:val="bottom"/>
          </w:tcPr>
          <w:p w:rsidR="00DE7523" w:rsidRDefault="00072344">
            <w:pPr>
              <w:autoSpaceDE w:val="0"/>
              <w:autoSpaceDN w:val="0"/>
              <w:adjustRightInd w:val="0"/>
              <w:spacing w:line="300" w:lineRule="auto"/>
              <w:jc w:val="center"/>
              <w:rPr>
                <w:rFonts w:eastAsia="仿宋"/>
                <w:b/>
                <w:color w:val="000000"/>
                <w:szCs w:val="21"/>
              </w:rPr>
            </w:pPr>
            <w:r>
              <w:rPr>
                <w:rFonts w:eastAsia="仿宋"/>
                <w:b/>
                <w:bCs/>
                <w:color w:val="000000"/>
                <w:szCs w:val="21"/>
              </w:rPr>
              <w:t>—</w:t>
            </w:r>
          </w:p>
        </w:tc>
        <w:tc>
          <w:tcPr>
            <w:tcW w:w="1167" w:type="pct"/>
            <w:tcBorders>
              <w:top w:val="dotted" w:sz="4" w:space="0" w:color="auto"/>
              <w:left w:val="dotted" w:sz="4" w:space="0" w:color="auto"/>
              <w:right w:val="nil"/>
            </w:tcBorders>
            <w:vAlign w:val="bottom"/>
          </w:tcPr>
          <w:p w:rsidR="00DE7523" w:rsidRDefault="00072344">
            <w:pPr>
              <w:autoSpaceDE w:val="0"/>
              <w:autoSpaceDN w:val="0"/>
              <w:adjustRightInd w:val="0"/>
              <w:spacing w:line="300" w:lineRule="auto"/>
              <w:jc w:val="center"/>
              <w:rPr>
                <w:rFonts w:eastAsia="仿宋"/>
                <w:b/>
                <w:color w:val="000000"/>
                <w:szCs w:val="21"/>
              </w:rPr>
            </w:pPr>
            <w:r>
              <w:rPr>
                <w:rFonts w:eastAsia="仿宋"/>
                <w:b/>
                <w:bCs/>
                <w:color w:val="000000"/>
                <w:szCs w:val="21"/>
              </w:rPr>
              <w:t>—</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2</w:t>
      </w:r>
      <w:r>
        <w:rPr>
          <w:rFonts w:eastAsia="仿宋"/>
          <w:b/>
          <w:bCs/>
          <w:color w:val="000000" w:themeColor="text1"/>
          <w:spacing w:val="10"/>
          <w:kern w:val="0"/>
          <w:sz w:val="24"/>
          <w:szCs w:val="24"/>
        </w:rPr>
        <w:t>、其他应收款</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1</w:t>
      </w:r>
      <w:r>
        <w:rPr>
          <w:rFonts w:eastAsia="仿宋"/>
          <w:color w:val="000000" w:themeColor="text1"/>
          <w:spacing w:val="10"/>
          <w:kern w:val="0"/>
          <w:sz w:val="24"/>
          <w:szCs w:val="24"/>
        </w:rPr>
        <w:t>）账龄分析：</w:t>
      </w:r>
    </w:p>
    <w:tbl>
      <w:tblPr>
        <w:tblW w:w="4997" w:type="pct"/>
        <w:jc w:val="center"/>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881"/>
        <w:gridCol w:w="1135"/>
        <w:gridCol w:w="1133"/>
        <w:gridCol w:w="1277"/>
        <w:gridCol w:w="1273"/>
        <w:gridCol w:w="1278"/>
        <w:gridCol w:w="1379"/>
      </w:tblGrid>
      <w:tr w:rsidR="00DE7523">
        <w:trPr>
          <w:trHeight w:val="397"/>
          <w:jc w:val="center"/>
        </w:trPr>
        <w:tc>
          <w:tcPr>
            <w:tcW w:w="527" w:type="pct"/>
            <w:vMerge w:val="restart"/>
            <w:vAlign w:val="center"/>
          </w:tcPr>
          <w:p w:rsidR="00DE7523" w:rsidRDefault="00072344">
            <w:pPr>
              <w:jc w:val="center"/>
              <w:rPr>
                <w:rFonts w:eastAsia="仿宋"/>
                <w:szCs w:val="21"/>
              </w:rPr>
            </w:pPr>
            <w:r>
              <w:rPr>
                <w:rFonts w:eastAsia="仿宋"/>
                <w:szCs w:val="21"/>
              </w:rPr>
              <w:t>账</w:t>
            </w:r>
            <w:r>
              <w:rPr>
                <w:rFonts w:eastAsia="仿宋"/>
                <w:szCs w:val="21"/>
              </w:rPr>
              <w:t xml:space="preserve">   </w:t>
            </w:r>
            <w:r>
              <w:rPr>
                <w:rFonts w:eastAsia="仿宋"/>
                <w:szCs w:val="21"/>
              </w:rPr>
              <w:t>龄</w:t>
            </w:r>
          </w:p>
        </w:tc>
        <w:tc>
          <w:tcPr>
            <w:tcW w:w="2121" w:type="pct"/>
            <w:gridSpan w:val="3"/>
            <w:vAlign w:val="center"/>
          </w:tcPr>
          <w:p w:rsidR="00DE7523" w:rsidRDefault="00072344">
            <w:pPr>
              <w:jc w:val="center"/>
              <w:rPr>
                <w:rFonts w:eastAsia="仿宋"/>
                <w:szCs w:val="21"/>
              </w:rPr>
            </w:pPr>
            <w:r>
              <w:rPr>
                <w:rFonts w:eastAsia="仿宋"/>
                <w:szCs w:val="21"/>
              </w:rPr>
              <w:t>年初余额</w:t>
            </w:r>
          </w:p>
        </w:tc>
        <w:tc>
          <w:tcPr>
            <w:tcW w:w="2352" w:type="pct"/>
            <w:gridSpan w:val="3"/>
            <w:vAlign w:val="center"/>
          </w:tcPr>
          <w:p w:rsidR="00DE7523" w:rsidRDefault="00072344">
            <w:pPr>
              <w:jc w:val="center"/>
              <w:rPr>
                <w:rFonts w:eastAsia="仿宋"/>
                <w:szCs w:val="21"/>
              </w:rPr>
            </w:pPr>
            <w:r>
              <w:rPr>
                <w:rFonts w:eastAsia="仿宋"/>
                <w:szCs w:val="21"/>
              </w:rPr>
              <w:t>年末余额</w:t>
            </w:r>
          </w:p>
        </w:tc>
      </w:tr>
      <w:tr w:rsidR="00DE7523">
        <w:trPr>
          <w:trHeight w:val="397"/>
          <w:jc w:val="center"/>
        </w:trPr>
        <w:tc>
          <w:tcPr>
            <w:tcW w:w="527" w:type="pct"/>
            <w:vMerge/>
            <w:vAlign w:val="center"/>
          </w:tcPr>
          <w:p w:rsidR="00DE7523" w:rsidRDefault="00DE7523">
            <w:pPr>
              <w:jc w:val="left"/>
              <w:rPr>
                <w:rFonts w:eastAsia="仿宋"/>
                <w:szCs w:val="21"/>
              </w:rPr>
            </w:pPr>
          </w:p>
        </w:tc>
        <w:tc>
          <w:tcPr>
            <w:tcW w:w="679" w:type="pct"/>
            <w:vAlign w:val="center"/>
          </w:tcPr>
          <w:p w:rsidR="00DE7523" w:rsidRDefault="00072344">
            <w:pPr>
              <w:jc w:val="center"/>
              <w:rPr>
                <w:rFonts w:eastAsia="仿宋"/>
                <w:szCs w:val="21"/>
              </w:rPr>
            </w:pPr>
            <w:r>
              <w:rPr>
                <w:rFonts w:eastAsia="仿宋"/>
                <w:szCs w:val="21"/>
              </w:rPr>
              <w:t>账面余额</w:t>
            </w:r>
          </w:p>
        </w:tc>
        <w:tc>
          <w:tcPr>
            <w:tcW w:w="678" w:type="pct"/>
            <w:vAlign w:val="center"/>
          </w:tcPr>
          <w:p w:rsidR="00DE7523" w:rsidRDefault="00072344">
            <w:pPr>
              <w:jc w:val="center"/>
              <w:rPr>
                <w:rFonts w:eastAsia="仿宋"/>
                <w:szCs w:val="21"/>
              </w:rPr>
            </w:pPr>
            <w:r>
              <w:rPr>
                <w:rFonts w:eastAsia="仿宋"/>
                <w:szCs w:val="21"/>
              </w:rPr>
              <w:t>坏账准备</w:t>
            </w:r>
          </w:p>
        </w:tc>
        <w:tc>
          <w:tcPr>
            <w:tcW w:w="764" w:type="pct"/>
            <w:vAlign w:val="center"/>
          </w:tcPr>
          <w:p w:rsidR="00DE7523" w:rsidRDefault="00072344">
            <w:pPr>
              <w:jc w:val="center"/>
              <w:rPr>
                <w:rFonts w:eastAsia="仿宋"/>
                <w:szCs w:val="21"/>
              </w:rPr>
            </w:pPr>
            <w:r>
              <w:rPr>
                <w:rFonts w:eastAsia="仿宋"/>
                <w:szCs w:val="21"/>
              </w:rPr>
              <w:t>账面价值</w:t>
            </w:r>
          </w:p>
        </w:tc>
        <w:tc>
          <w:tcPr>
            <w:tcW w:w="762" w:type="pct"/>
            <w:vAlign w:val="center"/>
          </w:tcPr>
          <w:p w:rsidR="00DE7523" w:rsidRDefault="00072344">
            <w:pPr>
              <w:jc w:val="center"/>
              <w:rPr>
                <w:rFonts w:eastAsia="仿宋"/>
                <w:szCs w:val="21"/>
              </w:rPr>
            </w:pPr>
            <w:r>
              <w:rPr>
                <w:rFonts w:eastAsia="仿宋"/>
                <w:szCs w:val="21"/>
              </w:rPr>
              <w:t>账面余额</w:t>
            </w:r>
          </w:p>
        </w:tc>
        <w:tc>
          <w:tcPr>
            <w:tcW w:w="765" w:type="pct"/>
            <w:vAlign w:val="center"/>
          </w:tcPr>
          <w:p w:rsidR="00DE7523" w:rsidRDefault="00072344">
            <w:pPr>
              <w:jc w:val="center"/>
              <w:rPr>
                <w:rFonts w:eastAsia="仿宋"/>
                <w:szCs w:val="21"/>
              </w:rPr>
            </w:pPr>
            <w:r>
              <w:rPr>
                <w:rFonts w:eastAsia="仿宋"/>
                <w:szCs w:val="21"/>
              </w:rPr>
              <w:t>坏账准备</w:t>
            </w:r>
          </w:p>
        </w:tc>
        <w:tc>
          <w:tcPr>
            <w:tcW w:w="825" w:type="pct"/>
            <w:vAlign w:val="center"/>
          </w:tcPr>
          <w:p w:rsidR="00DE7523" w:rsidRDefault="00072344">
            <w:pPr>
              <w:jc w:val="center"/>
              <w:rPr>
                <w:rFonts w:eastAsia="仿宋"/>
                <w:szCs w:val="21"/>
              </w:rPr>
            </w:pPr>
            <w:r>
              <w:rPr>
                <w:rFonts w:eastAsia="仿宋"/>
                <w:szCs w:val="21"/>
              </w:rPr>
              <w:t>账面价值</w:t>
            </w:r>
          </w:p>
        </w:tc>
      </w:tr>
      <w:tr w:rsidR="00DE7523">
        <w:trPr>
          <w:trHeight w:val="397"/>
          <w:jc w:val="center"/>
        </w:trPr>
        <w:tc>
          <w:tcPr>
            <w:tcW w:w="527" w:type="pct"/>
            <w:vAlign w:val="bottom"/>
          </w:tcPr>
          <w:p w:rsidR="00DE7523" w:rsidRDefault="00072344">
            <w:pPr>
              <w:widowControl/>
              <w:jc w:val="left"/>
              <w:rPr>
                <w:rFonts w:eastAsia="仿宋"/>
                <w:color w:val="000000"/>
                <w:kern w:val="0"/>
                <w:szCs w:val="21"/>
              </w:rPr>
            </w:pPr>
            <w:r>
              <w:rPr>
                <w:rFonts w:eastAsia="仿宋"/>
                <w:color w:val="000000"/>
                <w:szCs w:val="21"/>
              </w:rPr>
              <w:t>1</w:t>
            </w:r>
            <w:r>
              <w:rPr>
                <w:rFonts w:eastAsia="仿宋"/>
                <w:color w:val="000000"/>
                <w:szCs w:val="21"/>
              </w:rPr>
              <w:t>年以内</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9,532.82 </w:t>
            </w:r>
          </w:p>
        </w:tc>
        <w:tc>
          <w:tcPr>
            <w:tcW w:w="765" w:type="pct"/>
            <w:vAlign w:val="bottom"/>
          </w:tcPr>
          <w:p w:rsidR="00DE7523" w:rsidRDefault="00072344">
            <w:pPr>
              <w:jc w:val="right"/>
              <w:rPr>
                <w:rFonts w:eastAsia="仿宋"/>
                <w:color w:val="000000"/>
                <w:szCs w:val="21"/>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9,532.82 </w:t>
            </w:r>
          </w:p>
        </w:tc>
      </w:tr>
      <w:tr w:rsidR="00DE7523">
        <w:trPr>
          <w:trHeight w:val="397"/>
          <w:jc w:val="center"/>
        </w:trPr>
        <w:tc>
          <w:tcPr>
            <w:tcW w:w="527" w:type="pct"/>
            <w:vAlign w:val="bottom"/>
          </w:tcPr>
          <w:p w:rsidR="00DE7523" w:rsidRDefault="00072344">
            <w:pPr>
              <w:rPr>
                <w:rFonts w:eastAsia="仿宋"/>
                <w:color w:val="000000"/>
                <w:szCs w:val="21"/>
              </w:rPr>
            </w:pPr>
            <w:r>
              <w:rPr>
                <w:rFonts w:eastAsia="仿宋"/>
                <w:color w:val="000000"/>
                <w:szCs w:val="21"/>
              </w:rPr>
              <w:t>1-2</w:t>
            </w:r>
            <w:r>
              <w:rPr>
                <w:rFonts w:eastAsia="仿宋"/>
                <w:color w:val="000000"/>
                <w:szCs w:val="21"/>
              </w:rPr>
              <w:t>年</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jc w:val="center"/>
        </w:trPr>
        <w:tc>
          <w:tcPr>
            <w:tcW w:w="527" w:type="pct"/>
            <w:vAlign w:val="bottom"/>
          </w:tcPr>
          <w:p w:rsidR="00DE7523" w:rsidRDefault="00072344">
            <w:pPr>
              <w:rPr>
                <w:rFonts w:eastAsia="仿宋"/>
                <w:color w:val="000000"/>
                <w:szCs w:val="21"/>
              </w:rPr>
            </w:pPr>
            <w:r>
              <w:rPr>
                <w:rFonts w:eastAsia="仿宋"/>
                <w:color w:val="000000"/>
                <w:szCs w:val="21"/>
              </w:rPr>
              <w:t>2-3</w:t>
            </w:r>
            <w:r>
              <w:rPr>
                <w:rFonts w:eastAsia="仿宋"/>
                <w:color w:val="000000"/>
                <w:szCs w:val="21"/>
              </w:rPr>
              <w:t>年</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jc w:val="center"/>
        </w:trPr>
        <w:tc>
          <w:tcPr>
            <w:tcW w:w="527" w:type="pct"/>
            <w:vAlign w:val="bottom"/>
          </w:tcPr>
          <w:p w:rsidR="00DE7523" w:rsidRDefault="00072344">
            <w:pPr>
              <w:rPr>
                <w:rFonts w:eastAsia="仿宋"/>
                <w:color w:val="000000"/>
                <w:szCs w:val="21"/>
              </w:rPr>
            </w:pPr>
            <w:r>
              <w:rPr>
                <w:rFonts w:eastAsia="仿宋"/>
                <w:color w:val="000000"/>
                <w:szCs w:val="21"/>
              </w:rPr>
              <w:t>3</w:t>
            </w:r>
            <w:r>
              <w:rPr>
                <w:rFonts w:eastAsia="仿宋"/>
                <w:color w:val="000000"/>
                <w:szCs w:val="21"/>
              </w:rPr>
              <w:t>年以上</w:t>
            </w:r>
          </w:p>
        </w:tc>
        <w:tc>
          <w:tcPr>
            <w:tcW w:w="679"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678" w:type="pct"/>
            <w:vAlign w:val="bottom"/>
          </w:tcPr>
          <w:p w:rsidR="00DE7523" w:rsidRDefault="00072344">
            <w:pPr>
              <w:jc w:val="right"/>
              <w:rPr>
                <w:rFonts w:eastAsia="仿宋"/>
              </w:rPr>
            </w:pPr>
            <w:r>
              <w:rPr>
                <w:rFonts w:eastAsia="仿宋"/>
                <w:color w:val="000000"/>
                <w:szCs w:val="21"/>
              </w:rPr>
              <w:t xml:space="preserve">                  -   </w:t>
            </w:r>
          </w:p>
        </w:tc>
        <w:tc>
          <w:tcPr>
            <w:tcW w:w="764"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762" w:type="pct"/>
            <w:vAlign w:val="bottom"/>
          </w:tcPr>
          <w:p w:rsidR="00DE7523" w:rsidRDefault="00072344">
            <w:pPr>
              <w:jc w:val="right"/>
              <w:rPr>
                <w:rFonts w:eastAsia="仿宋"/>
                <w:color w:val="000000"/>
                <w:szCs w:val="21"/>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82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jc w:val="center"/>
        </w:trPr>
        <w:tc>
          <w:tcPr>
            <w:tcW w:w="527" w:type="pct"/>
            <w:vAlign w:val="bottom"/>
          </w:tcPr>
          <w:p w:rsidR="00DE7523" w:rsidRDefault="00072344">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679"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678" w:type="pct"/>
            <w:vAlign w:val="bottom"/>
          </w:tcPr>
          <w:p w:rsidR="00DE7523" w:rsidRDefault="00072344">
            <w:pPr>
              <w:jc w:val="right"/>
              <w:rPr>
                <w:rFonts w:eastAsia="仿宋"/>
                <w:b/>
              </w:rPr>
            </w:pPr>
            <w:r>
              <w:rPr>
                <w:rFonts w:eastAsia="仿宋"/>
                <w:b/>
                <w:bCs/>
                <w:color w:val="000000"/>
                <w:szCs w:val="21"/>
              </w:rPr>
              <w:t xml:space="preserve">                  -   </w:t>
            </w:r>
          </w:p>
        </w:tc>
        <w:tc>
          <w:tcPr>
            <w:tcW w:w="764"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762" w:type="pct"/>
            <w:vAlign w:val="bottom"/>
          </w:tcPr>
          <w:p w:rsidR="00DE7523" w:rsidRDefault="00072344">
            <w:pPr>
              <w:jc w:val="right"/>
              <w:rPr>
                <w:rFonts w:eastAsia="仿宋"/>
                <w:b/>
                <w:color w:val="000000"/>
                <w:szCs w:val="21"/>
              </w:rPr>
            </w:pPr>
            <w:r>
              <w:rPr>
                <w:b/>
                <w:bCs/>
                <w:color w:val="000000"/>
                <w:szCs w:val="21"/>
              </w:rPr>
              <w:t xml:space="preserve">                    9,532.82 </w:t>
            </w:r>
          </w:p>
        </w:tc>
        <w:tc>
          <w:tcPr>
            <w:tcW w:w="765" w:type="pct"/>
            <w:vAlign w:val="bottom"/>
          </w:tcPr>
          <w:p w:rsidR="00DE7523" w:rsidRDefault="00072344">
            <w:pPr>
              <w:jc w:val="right"/>
              <w:rPr>
                <w:rFonts w:eastAsia="仿宋"/>
                <w:b/>
              </w:rPr>
            </w:pPr>
            <w:r>
              <w:rPr>
                <w:b/>
                <w:bCs/>
                <w:color w:val="000000"/>
                <w:szCs w:val="21"/>
              </w:rPr>
              <w:t xml:space="preserve">                             -   </w:t>
            </w:r>
          </w:p>
        </w:tc>
        <w:tc>
          <w:tcPr>
            <w:tcW w:w="825" w:type="pct"/>
            <w:vAlign w:val="bottom"/>
          </w:tcPr>
          <w:p w:rsidR="00DE7523" w:rsidRDefault="00072344">
            <w:pPr>
              <w:jc w:val="right"/>
              <w:rPr>
                <w:rFonts w:eastAsia="仿宋"/>
                <w:b/>
                <w:color w:val="000000"/>
                <w:szCs w:val="21"/>
              </w:rPr>
            </w:pPr>
            <w:r>
              <w:rPr>
                <w:b/>
                <w:bCs/>
                <w:color w:val="000000"/>
                <w:szCs w:val="21"/>
              </w:rPr>
              <w:t xml:space="preserve">                    9,532.82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2</w:t>
      </w:r>
      <w:r>
        <w:rPr>
          <w:rFonts w:eastAsia="仿宋"/>
          <w:color w:val="000000" w:themeColor="text1"/>
          <w:spacing w:val="10"/>
          <w:kern w:val="0"/>
          <w:sz w:val="24"/>
          <w:szCs w:val="24"/>
        </w:rPr>
        <w:t>）其他应收款年末余额对应的客户：</w:t>
      </w:r>
    </w:p>
    <w:tbl>
      <w:tblPr>
        <w:tblW w:w="4927" w:type="pct"/>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269"/>
        <w:gridCol w:w="1276"/>
        <w:gridCol w:w="1276"/>
        <w:gridCol w:w="1276"/>
        <w:gridCol w:w="1392"/>
      </w:tblGrid>
      <w:tr w:rsidR="00DE7523">
        <w:trPr>
          <w:trHeight w:val="397"/>
        </w:trPr>
        <w:tc>
          <w:tcPr>
            <w:tcW w:w="539" w:type="pct"/>
            <w:tcBorders>
              <w:left w:val="nil"/>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序</w:t>
            </w:r>
            <w:r>
              <w:rPr>
                <w:rFonts w:eastAsia="仿宋"/>
                <w:szCs w:val="21"/>
              </w:rPr>
              <w:t xml:space="preserve">  </w:t>
            </w:r>
            <w:r>
              <w:rPr>
                <w:rFonts w:eastAsia="仿宋"/>
                <w:szCs w:val="21"/>
              </w:rPr>
              <w:t>号</w:t>
            </w:r>
          </w:p>
        </w:tc>
        <w:tc>
          <w:tcPr>
            <w:tcW w:w="1352" w:type="pct"/>
            <w:tcBorders>
              <w:left w:val="nil"/>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客户名称</w:t>
            </w:r>
          </w:p>
        </w:tc>
        <w:tc>
          <w:tcPr>
            <w:tcW w:w="760" w:type="pct"/>
            <w:tcBorders>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年末余额</w:t>
            </w:r>
          </w:p>
        </w:tc>
        <w:tc>
          <w:tcPr>
            <w:tcW w:w="760" w:type="pct"/>
            <w:tcBorders>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比例（</w:t>
            </w:r>
            <w:r>
              <w:rPr>
                <w:rFonts w:eastAsia="仿宋"/>
                <w:szCs w:val="21"/>
              </w:rPr>
              <w:t>%</w:t>
            </w:r>
            <w:r>
              <w:rPr>
                <w:rFonts w:eastAsia="仿宋"/>
                <w:szCs w:val="21"/>
              </w:rPr>
              <w:t>）</w:t>
            </w:r>
          </w:p>
        </w:tc>
        <w:tc>
          <w:tcPr>
            <w:tcW w:w="760" w:type="pct"/>
            <w:tcBorders>
              <w:left w:val="dotted" w:sz="4" w:space="0" w:color="auto"/>
              <w:bottom w:val="dotted" w:sz="4" w:space="0" w:color="auto"/>
              <w:right w:val="dotted" w:sz="4" w:space="0" w:color="auto"/>
            </w:tcBorders>
            <w:vAlign w:val="center"/>
          </w:tcPr>
          <w:p w:rsidR="00DE7523" w:rsidRDefault="00072344">
            <w:pPr>
              <w:jc w:val="center"/>
              <w:rPr>
                <w:rFonts w:eastAsia="仿宋"/>
                <w:szCs w:val="21"/>
              </w:rPr>
            </w:pPr>
            <w:r>
              <w:rPr>
                <w:rFonts w:eastAsia="仿宋"/>
                <w:szCs w:val="21"/>
              </w:rPr>
              <w:t>形成时间</w:t>
            </w:r>
          </w:p>
        </w:tc>
        <w:tc>
          <w:tcPr>
            <w:tcW w:w="829" w:type="pct"/>
            <w:tcBorders>
              <w:left w:val="dotted" w:sz="4" w:space="0" w:color="auto"/>
              <w:bottom w:val="dotted" w:sz="4" w:space="0" w:color="auto"/>
              <w:right w:val="nil"/>
            </w:tcBorders>
            <w:vAlign w:val="center"/>
          </w:tcPr>
          <w:p w:rsidR="00DE7523" w:rsidRDefault="00072344">
            <w:pPr>
              <w:jc w:val="center"/>
              <w:rPr>
                <w:rFonts w:eastAsia="仿宋"/>
                <w:szCs w:val="21"/>
              </w:rPr>
            </w:pPr>
            <w:r>
              <w:rPr>
                <w:rFonts w:eastAsia="仿宋" w:hint="eastAsia"/>
                <w:szCs w:val="21"/>
              </w:rPr>
              <w:t>款项性质</w:t>
            </w:r>
          </w:p>
        </w:tc>
      </w:tr>
      <w:tr w:rsidR="00DE7523">
        <w:trPr>
          <w:trHeight w:val="397"/>
        </w:trPr>
        <w:tc>
          <w:tcPr>
            <w:tcW w:w="539"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szCs w:val="21"/>
              </w:rPr>
            </w:pPr>
            <w:r>
              <w:rPr>
                <w:rFonts w:eastAsia="仿宋"/>
                <w:szCs w:val="21"/>
              </w:rPr>
              <w:t>1</w:t>
            </w:r>
          </w:p>
        </w:tc>
        <w:tc>
          <w:tcPr>
            <w:tcW w:w="1352"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rFonts w:eastAsia="仿宋"/>
                <w:szCs w:val="21"/>
              </w:rPr>
            </w:pPr>
            <w:r>
              <w:rPr>
                <w:rFonts w:ascii="仿宋" w:eastAsia="仿宋" w:hAnsi="仿宋" w:hint="eastAsia"/>
                <w:szCs w:val="21"/>
              </w:rPr>
              <w:t>社保</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820.82</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8.61</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color w:val="000000"/>
                <w:szCs w:val="21"/>
              </w:rPr>
            </w:pPr>
            <w:r>
              <w:rPr>
                <w:rFonts w:hint="eastAsia"/>
                <w:color w:val="000000"/>
                <w:szCs w:val="21"/>
              </w:rPr>
              <w:t>2020-12</w:t>
            </w:r>
          </w:p>
        </w:tc>
        <w:tc>
          <w:tcPr>
            <w:tcW w:w="829" w:type="pct"/>
            <w:tcBorders>
              <w:top w:val="dotted" w:sz="4" w:space="0" w:color="auto"/>
              <w:left w:val="dotted" w:sz="4" w:space="0" w:color="auto"/>
              <w:bottom w:val="dotted" w:sz="4" w:space="0" w:color="auto"/>
              <w:right w:val="nil"/>
            </w:tcBorders>
            <w:vAlign w:val="bottom"/>
          </w:tcPr>
          <w:p w:rsidR="00DE7523" w:rsidRDefault="00072344">
            <w:pPr>
              <w:jc w:val="center"/>
              <w:rPr>
                <w:rFonts w:ascii="仿宋" w:eastAsia="仿宋" w:hAnsi="仿宋"/>
                <w:szCs w:val="21"/>
              </w:rPr>
            </w:pPr>
            <w:r>
              <w:rPr>
                <w:rFonts w:ascii="仿宋" w:eastAsia="仿宋" w:hAnsi="仿宋" w:hint="eastAsia"/>
                <w:szCs w:val="21"/>
              </w:rPr>
              <w:t>社保</w:t>
            </w:r>
          </w:p>
        </w:tc>
      </w:tr>
      <w:tr w:rsidR="00DE7523">
        <w:trPr>
          <w:trHeight w:val="397"/>
        </w:trPr>
        <w:tc>
          <w:tcPr>
            <w:tcW w:w="539"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szCs w:val="21"/>
              </w:rPr>
            </w:pPr>
            <w:r>
              <w:rPr>
                <w:rFonts w:eastAsia="仿宋"/>
                <w:szCs w:val="21"/>
              </w:rPr>
              <w:t>2</w:t>
            </w:r>
          </w:p>
        </w:tc>
        <w:tc>
          <w:tcPr>
            <w:tcW w:w="1352"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rFonts w:eastAsia="仿宋"/>
                <w:szCs w:val="21"/>
              </w:rPr>
            </w:pPr>
            <w:r>
              <w:rPr>
                <w:rFonts w:ascii="仿宋" w:eastAsia="仿宋" w:hAnsi="仿宋" w:hint="eastAsia"/>
                <w:szCs w:val="21"/>
              </w:rPr>
              <w:t>北京卫星制造厂卫星大厦科技中心</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8,532.00</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89.50</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color w:val="000000"/>
                <w:szCs w:val="21"/>
              </w:rPr>
            </w:pPr>
            <w:r>
              <w:rPr>
                <w:rFonts w:hint="eastAsia"/>
                <w:color w:val="000000"/>
                <w:szCs w:val="21"/>
              </w:rPr>
              <w:t>2020-3</w:t>
            </w:r>
          </w:p>
        </w:tc>
        <w:tc>
          <w:tcPr>
            <w:tcW w:w="829" w:type="pct"/>
            <w:tcBorders>
              <w:top w:val="dotted" w:sz="4" w:space="0" w:color="auto"/>
              <w:left w:val="dotted" w:sz="4" w:space="0" w:color="auto"/>
              <w:bottom w:val="dotted" w:sz="4" w:space="0" w:color="auto"/>
              <w:right w:val="nil"/>
            </w:tcBorders>
            <w:vAlign w:val="bottom"/>
          </w:tcPr>
          <w:p w:rsidR="00DE7523" w:rsidRDefault="00072344">
            <w:pPr>
              <w:jc w:val="center"/>
              <w:rPr>
                <w:rFonts w:ascii="仿宋" w:eastAsia="仿宋" w:hAnsi="仿宋"/>
                <w:szCs w:val="21"/>
              </w:rPr>
            </w:pPr>
            <w:r>
              <w:rPr>
                <w:rFonts w:ascii="仿宋" w:eastAsia="仿宋" w:hAnsi="仿宋" w:hint="eastAsia"/>
                <w:szCs w:val="21"/>
              </w:rPr>
              <w:t>押金</w:t>
            </w:r>
          </w:p>
        </w:tc>
      </w:tr>
      <w:tr w:rsidR="00DE7523">
        <w:trPr>
          <w:trHeight w:val="397"/>
        </w:trPr>
        <w:tc>
          <w:tcPr>
            <w:tcW w:w="539"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szCs w:val="21"/>
              </w:rPr>
            </w:pPr>
            <w:r>
              <w:rPr>
                <w:rFonts w:eastAsia="仿宋"/>
                <w:szCs w:val="21"/>
              </w:rPr>
              <w:t>3</w:t>
            </w:r>
          </w:p>
        </w:tc>
        <w:tc>
          <w:tcPr>
            <w:tcW w:w="1352"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rFonts w:eastAsia="仿宋"/>
                <w:szCs w:val="21"/>
              </w:rPr>
            </w:pPr>
            <w:r>
              <w:rPr>
                <w:rFonts w:ascii="仿宋" w:eastAsia="仿宋" w:hAnsi="仿宋" w:hint="eastAsia"/>
                <w:szCs w:val="21"/>
              </w:rPr>
              <w:t>住房公积金</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180.00</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1.89</w:t>
            </w:r>
          </w:p>
        </w:tc>
        <w:tc>
          <w:tcPr>
            <w:tcW w:w="760" w:type="pct"/>
            <w:tcBorders>
              <w:top w:val="dotted" w:sz="4" w:space="0" w:color="auto"/>
              <w:left w:val="dotted" w:sz="4" w:space="0" w:color="auto"/>
              <w:bottom w:val="dotted" w:sz="4" w:space="0" w:color="auto"/>
              <w:right w:val="dotted" w:sz="4" w:space="0" w:color="auto"/>
            </w:tcBorders>
            <w:vAlign w:val="bottom"/>
          </w:tcPr>
          <w:p w:rsidR="00DE7523" w:rsidRDefault="00072344">
            <w:pPr>
              <w:jc w:val="center"/>
              <w:rPr>
                <w:color w:val="000000"/>
                <w:szCs w:val="21"/>
              </w:rPr>
            </w:pPr>
            <w:r>
              <w:rPr>
                <w:rFonts w:hint="eastAsia"/>
                <w:color w:val="000000"/>
                <w:szCs w:val="21"/>
              </w:rPr>
              <w:t>2020-12</w:t>
            </w:r>
          </w:p>
        </w:tc>
        <w:tc>
          <w:tcPr>
            <w:tcW w:w="829" w:type="pct"/>
            <w:tcBorders>
              <w:top w:val="dotted" w:sz="4" w:space="0" w:color="auto"/>
              <w:left w:val="dotted" w:sz="4" w:space="0" w:color="auto"/>
              <w:bottom w:val="dotted" w:sz="4" w:space="0" w:color="auto"/>
              <w:right w:val="nil"/>
            </w:tcBorders>
            <w:vAlign w:val="bottom"/>
          </w:tcPr>
          <w:p w:rsidR="00DE7523" w:rsidRDefault="00072344">
            <w:pPr>
              <w:jc w:val="center"/>
              <w:rPr>
                <w:rFonts w:ascii="仿宋" w:eastAsia="仿宋" w:hAnsi="仿宋"/>
                <w:szCs w:val="21"/>
              </w:rPr>
            </w:pPr>
            <w:r>
              <w:rPr>
                <w:rFonts w:ascii="仿宋" w:eastAsia="仿宋" w:hAnsi="仿宋" w:hint="eastAsia"/>
                <w:szCs w:val="21"/>
              </w:rPr>
              <w:t>住房公积金</w:t>
            </w:r>
          </w:p>
        </w:tc>
      </w:tr>
      <w:tr w:rsidR="00DE7523">
        <w:trPr>
          <w:trHeight w:val="397"/>
        </w:trPr>
        <w:tc>
          <w:tcPr>
            <w:tcW w:w="1890" w:type="pct"/>
            <w:gridSpan w:val="2"/>
            <w:tcBorders>
              <w:top w:val="dotted" w:sz="4" w:space="0" w:color="auto"/>
              <w:left w:val="nil"/>
              <w:right w:val="dotted" w:sz="4" w:space="0" w:color="auto"/>
            </w:tcBorders>
            <w:vAlign w:val="bottom"/>
          </w:tcPr>
          <w:p w:rsidR="00DE7523" w:rsidRDefault="00072344">
            <w:pPr>
              <w:jc w:val="center"/>
              <w:rPr>
                <w:rFonts w:eastAsia="仿宋"/>
                <w:b/>
                <w:color w:val="000000"/>
                <w:szCs w:val="21"/>
              </w:rPr>
            </w:pPr>
            <w:r>
              <w:rPr>
                <w:rFonts w:eastAsia="仿宋"/>
                <w:b/>
                <w:bCs/>
                <w:szCs w:val="21"/>
              </w:rPr>
              <w:t>合</w:t>
            </w:r>
            <w:r>
              <w:rPr>
                <w:rFonts w:eastAsia="仿宋"/>
                <w:b/>
                <w:bCs/>
                <w:szCs w:val="21"/>
              </w:rPr>
              <w:t xml:space="preserve">   </w:t>
            </w:r>
            <w:r>
              <w:rPr>
                <w:rFonts w:eastAsia="仿宋"/>
                <w:b/>
                <w:bCs/>
                <w:szCs w:val="21"/>
              </w:rPr>
              <w:t>计</w:t>
            </w:r>
          </w:p>
        </w:tc>
        <w:tc>
          <w:tcPr>
            <w:tcW w:w="760"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bCs/>
                <w:color w:val="000000"/>
                <w:szCs w:val="21"/>
              </w:rPr>
              <w:t xml:space="preserve">         9,532.82 </w:t>
            </w:r>
          </w:p>
        </w:tc>
        <w:tc>
          <w:tcPr>
            <w:tcW w:w="760"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bCs/>
                <w:color w:val="000000"/>
                <w:szCs w:val="21"/>
              </w:rPr>
              <w:t xml:space="preserve">                100.00 </w:t>
            </w:r>
          </w:p>
        </w:tc>
        <w:tc>
          <w:tcPr>
            <w:tcW w:w="760" w:type="pct"/>
            <w:tcBorders>
              <w:top w:val="dotted" w:sz="4" w:space="0" w:color="auto"/>
              <w:left w:val="dotted" w:sz="4" w:space="0" w:color="auto"/>
              <w:right w:val="dotted" w:sz="4" w:space="0" w:color="auto"/>
            </w:tcBorders>
            <w:vAlign w:val="bottom"/>
          </w:tcPr>
          <w:p w:rsidR="00DE7523" w:rsidRDefault="00072344">
            <w:pPr>
              <w:autoSpaceDE w:val="0"/>
              <w:autoSpaceDN w:val="0"/>
              <w:adjustRightInd w:val="0"/>
              <w:spacing w:line="300" w:lineRule="auto"/>
              <w:jc w:val="center"/>
              <w:rPr>
                <w:rFonts w:eastAsia="仿宋"/>
                <w:b/>
                <w:color w:val="000000"/>
                <w:szCs w:val="21"/>
              </w:rPr>
            </w:pPr>
            <w:r>
              <w:rPr>
                <w:rFonts w:eastAsia="仿宋"/>
                <w:b/>
                <w:bCs/>
                <w:color w:val="000000"/>
                <w:szCs w:val="21"/>
              </w:rPr>
              <w:t>—</w:t>
            </w:r>
          </w:p>
        </w:tc>
        <w:tc>
          <w:tcPr>
            <w:tcW w:w="829" w:type="pct"/>
            <w:tcBorders>
              <w:top w:val="dotted" w:sz="4" w:space="0" w:color="auto"/>
              <w:left w:val="dotted" w:sz="4" w:space="0" w:color="auto"/>
              <w:right w:val="nil"/>
            </w:tcBorders>
            <w:vAlign w:val="bottom"/>
          </w:tcPr>
          <w:p w:rsidR="00DE7523" w:rsidRDefault="00072344">
            <w:pPr>
              <w:autoSpaceDE w:val="0"/>
              <w:autoSpaceDN w:val="0"/>
              <w:adjustRightInd w:val="0"/>
              <w:spacing w:line="300" w:lineRule="auto"/>
              <w:jc w:val="center"/>
              <w:rPr>
                <w:rFonts w:eastAsia="仿宋"/>
                <w:b/>
                <w:color w:val="000000"/>
                <w:szCs w:val="21"/>
              </w:rPr>
            </w:pPr>
            <w:r>
              <w:rPr>
                <w:rFonts w:eastAsia="仿宋"/>
                <w:b/>
                <w:bCs/>
                <w:color w:val="000000"/>
                <w:szCs w:val="21"/>
              </w:rPr>
              <w:t>—</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（四）预付账款</w:t>
      </w:r>
      <w:r>
        <w:rPr>
          <w:rFonts w:eastAsia="仿宋"/>
          <w:b/>
          <w:bCs/>
          <w:color w:val="000000" w:themeColor="text1"/>
          <w:spacing w:val="10"/>
          <w:kern w:val="0"/>
          <w:sz w:val="24"/>
          <w:szCs w:val="24"/>
        </w:rPr>
        <w:t xml:space="preserve"> </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lastRenderedPageBreak/>
        <w:t>（五）存货</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（六）待摊费用</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（七）长期股权投资</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（八）固定资产</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5"/>
        <w:gridCol w:w="1559"/>
        <w:gridCol w:w="1559"/>
        <w:gridCol w:w="1558"/>
        <w:gridCol w:w="1604"/>
      </w:tblGrid>
      <w:tr w:rsidR="00DE7523">
        <w:trPr>
          <w:trHeight w:val="397"/>
          <w:jc w:val="center"/>
        </w:trPr>
        <w:tc>
          <w:tcPr>
            <w:tcW w:w="1312" w:type="pct"/>
            <w:vAlign w:val="center"/>
          </w:tcPr>
          <w:p w:rsidR="00DE7523" w:rsidRDefault="00072344">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915" w:type="pct"/>
            <w:vAlign w:val="center"/>
          </w:tcPr>
          <w:p w:rsidR="00DE7523" w:rsidRDefault="00072344">
            <w:pPr>
              <w:adjustRightInd w:val="0"/>
              <w:snapToGrid w:val="0"/>
              <w:jc w:val="center"/>
              <w:rPr>
                <w:rFonts w:eastAsia="仿宋"/>
                <w:spacing w:val="10"/>
                <w:szCs w:val="21"/>
              </w:rPr>
            </w:pPr>
            <w:r>
              <w:rPr>
                <w:rFonts w:eastAsia="仿宋"/>
                <w:spacing w:val="10"/>
                <w:szCs w:val="21"/>
              </w:rPr>
              <w:t>年初余额</w:t>
            </w:r>
          </w:p>
        </w:tc>
        <w:tc>
          <w:tcPr>
            <w:tcW w:w="915" w:type="pct"/>
            <w:vAlign w:val="center"/>
          </w:tcPr>
          <w:p w:rsidR="00DE7523" w:rsidRDefault="00072344">
            <w:pPr>
              <w:adjustRightInd w:val="0"/>
              <w:snapToGrid w:val="0"/>
              <w:jc w:val="center"/>
              <w:rPr>
                <w:rFonts w:eastAsia="仿宋"/>
                <w:spacing w:val="10"/>
                <w:szCs w:val="21"/>
              </w:rPr>
            </w:pPr>
            <w:r>
              <w:rPr>
                <w:rFonts w:eastAsia="仿宋"/>
                <w:spacing w:val="10"/>
                <w:szCs w:val="21"/>
              </w:rPr>
              <w:t>本年增加</w:t>
            </w:r>
          </w:p>
        </w:tc>
        <w:tc>
          <w:tcPr>
            <w:tcW w:w="915" w:type="pct"/>
            <w:vAlign w:val="center"/>
          </w:tcPr>
          <w:p w:rsidR="00DE7523" w:rsidRDefault="00072344">
            <w:pPr>
              <w:adjustRightInd w:val="0"/>
              <w:snapToGrid w:val="0"/>
              <w:jc w:val="center"/>
              <w:rPr>
                <w:rFonts w:eastAsia="仿宋"/>
                <w:spacing w:val="10"/>
                <w:szCs w:val="21"/>
              </w:rPr>
            </w:pPr>
            <w:r>
              <w:rPr>
                <w:rFonts w:eastAsia="仿宋"/>
                <w:spacing w:val="10"/>
                <w:szCs w:val="21"/>
              </w:rPr>
              <w:t>本年减少</w:t>
            </w:r>
          </w:p>
        </w:tc>
        <w:tc>
          <w:tcPr>
            <w:tcW w:w="942" w:type="pct"/>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r>
      <w:tr w:rsidR="00DE7523">
        <w:trPr>
          <w:trHeight w:val="397"/>
          <w:jc w:val="center"/>
        </w:trPr>
        <w:tc>
          <w:tcPr>
            <w:tcW w:w="1312" w:type="pct"/>
            <w:vAlign w:val="bottom"/>
          </w:tcPr>
          <w:p w:rsidR="00DE7523" w:rsidRDefault="00072344">
            <w:pPr>
              <w:adjustRightInd w:val="0"/>
              <w:snapToGrid w:val="0"/>
              <w:rPr>
                <w:rFonts w:eastAsia="仿宋"/>
                <w:spacing w:val="10"/>
                <w:szCs w:val="21"/>
              </w:rPr>
            </w:pPr>
            <w:r>
              <w:rPr>
                <w:rFonts w:eastAsia="仿宋"/>
                <w:szCs w:val="21"/>
              </w:rPr>
              <w:t>一、固定资产原价</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42" w:type="pct"/>
            <w:vAlign w:val="bottom"/>
          </w:tcPr>
          <w:p w:rsidR="00DE7523" w:rsidRDefault="00072344">
            <w:pPr>
              <w:jc w:val="right"/>
              <w:rPr>
                <w:rFonts w:eastAsia="仿宋"/>
                <w:color w:val="000000"/>
                <w:szCs w:val="21"/>
              </w:rPr>
            </w:pPr>
            <w:r>
              <w:rPr>
                <w:rFonts w:eastAsia="仿宋"/>
                <w:szCs w:val="21"/>
              </w:rPr>
              <w:t xml:space="preserve">　</w:t>
            </w:r>
          </w:p>
        </w:tc>
      </w:tr>
      <w:tr w:rsidR="00DE7523">
        <w:trPr>
          <w:trHeight w:val="397"/>
          <w:jc w:val="center"/>
        </w:trPr>
        <w:tc>
          <w:tcPr>
            <w:tcW w:w="1312" w:type="pct"/>
            <w:vAlign w:val="bottom"/>
          </w:tcPr>
          <w:p w:rsidR="00DE7523" w:rsidRDefault="00072344">
            <w:pPr>
              <w:adjustRightInd w:val="0"/>
              <w:snapToGrid w:val="0"/>
              <w:rPr>
                <w:rFonts w:eastAsia="仿宋"/>
                <w:spacing w:val="10"/>
                <w:szCs w:val="21"/>
              </w:rPr>
            </w:pPr>
            <w:r>
              <w:rPr>
                <w:rFonts w:eastAsia="仿宋"/>
                <w:szCs w:val="21"/>
              </w:rPr>
              <w:t>其中：电子设备</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121,000.00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42" w:type="pct"/>
            <w:vAlign w:val="bottom"/>
          </w:tcPr>
          <w:p w:rsidR="00DE7523" w:rsidRDefault="00072344">
            <w:pPr>
              <w:jc w:val="right"/>
              <w:rPr>
                <w:rFonts w:eastAsia="仿宋"/>
                <w:color w:val="000000"/>
                <w:szCs w:val="21"/>
              </w:rPr>
            </w:pPr>
            <w:r>
              <w:rPr>
                <w:rFonts w:eastAsia="仿宋"/>
                <w:szCs w:val="21"/>
              </w:rPr>
              <w:t xml:space="preserve">                             121,000.00  </w:t>
            </w:r>
          </w:p>
        </w:tc>
      </w:tr>
      <w:tr w:rsidR="00DE7523">
        <w:trPr>
          <w:trHeight w:val="397"/>
          <w:jc w:val="center"/>
        </w:trPr>
        <w:tc>
          <w:tcPr>
            <w:tcW w:w="1312" w:type="pct"/>
            <w:vAlign w:val="bottom"/>
          </w:tcPr>
          <w:p w:rsidR="00DE7523" w:rsidRDefault="00072344">
            <w:pPr>
              <w:adjustRightInd w:val="0"/>
              <w:snapToGrid w:val="0"/>
              <w:ind w:firstLineChars="300" w:firstLine="630"/>
              <w:rPr>
                <w:rFonts w:eastAsia="仿宋"/>
                <w:spacing w:val="10"/>
                <w:szCs w:val="21"/>
              </w:rPr>
            </w:pPr>
            <w:r>
              <w:rPr>
                <w:rFonts w:eastAsia="仿宋"/>
                <w:szCs w:val="21"/>
              </w:rPr>
              <w:t>办公家具</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42" w:type="pct"/>
            <w:vAlign w:val="bottom"/>
          </w:tcPr>
          <w:p w:rsidR="00DE7523" w:rsidRDefault="00072344">
            <w:pPr>
              <w:jc w:val="right"/>
              <w:rPr>
                <w:rFonts w:eastAsia="仿宋"/>
                <w:color w:val="000000"/>
                <w:szCs w:val="21"/>
              </w:rPr>
            </w:pPr>
            <w:r>
              <w:rPr>
                <w:rFonts w:eastAsia="仿宋"/>
                <w:szCs w:val="21"/>
              </w:rPr>
              <w:t xml:space="preserve">                             -   </w:t>
            </w:r>
          </w:p>
        </w:tc>
      </w:tr>
      <w:tr w:rsidR="00DE7523">
        <w:trPr>
          <w:trHeight w:val="397"/>
          <w:jc w:val="center"/>
        </w:trPr>
        <w:tc>
          <w:tcPr>
            <w:tcW w:w="1312" w:type="pct"/>
            <w:vAlign w:val="bottom"/>
          </w:tcPr>
          <w:p w:rsidR="00DE7523" w:rsidRDefault="00072344">
            <w:pPr>
              <w:adjustRightInd w:val="0"/>
              <w:snapToGrid w:val="0"/>
              <w:jc w:val="center"/>
              <w:rPr>
                <w:rFonts w:eastAsia="仿宋"/>
                <w:b/>
                <w:bCs/>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915" w:type="pct"/>
            <w:vAlign w:val="bottom"/>
          </w:tcPr>
          <w:p w:rsidR="00DE7523" w:rsidRDefault="00072344">
            <w:pPr>
              <w:jc w:val="right"/>
              <w:rPr>
                <w:rFonts w:eastAsia="仿宋"/>
                <w:b/>
                <w:color w:val="000000"/>
                <w:szCs w:val="21"/>
              </w:rPr>
            </w:pPr>
            <w:r>
              <w:rPr>
                <w:rFonts w:eastAsia="仿宋"/>
                <w:szCs w:val="21"/>
              </w:rPr>
              <w:t xml:space="preserve">                  -   </w:t>
            </w:r>
          </w:p>
        </w:tc>
        <w:tc>
          <w:tcPr>
            <w:tcW w:w="915" w:type="pct"/>
            <w:vAlign w:val="bottom"/>
          </w:tcPr>
          <w:p w:rsidR="00DE7523" w:rsidRDefault="00072344">
            <w:pPr>
              <w:jc w:val="right"/>
              <w:rPr>
                <w:rFonts w:eastAsia="仿宋"/>
                <w:b/>
                <w:color w:val="000000"/>
                <w:szCs w:val="21"/>
              </w:rPr>
            </w:pPr>
            <w:r>
              <w:rPr>
                <w:rFonts w:eastAsia="仿宋"/>
                <w:b/>
                <w:szCs w:val="21"/>
              </w:rPr>
              <w:t xml:space="preserve">                  121,000.00   </w:t>
            </w:r>
          </w:p>
        </w:tc>
        <w:tc>
          <w:tcPr>
            <w:tcW w:w="915" w:type="pct"/>
            <w:vAlign w:val="bottom"/>
          </w:tcPr>
          <w:p w:rsidR="00DE7523" w:rsidRDefault="00072344">
            <w:pPr>
              <w:jc w:val="right"/>
              <w:rPr>
                <w:rFonts w:eastAsia="仿宋"/>
                <w:b/>
                <w:color w:val="000000"/>
                <w:szCs w:val="21"/>
              </w:rPr>
            </w:pPr>
            <w:r>
              <w:rPr>
                <w:rFonts w:eastAsia="仿宋"/>
                <w:b/>
                <w:szCs w:val="21"/>
              </w:rPr>
              <w:t xml:space="preserve">                       -   </w:t>
            </w:r>
          </w:p>
        </w:tc>
        <w:tc>
          <w:tcPr>
            <w:tcW w:w="942" w:type="pct"/>
            <w:vAlign w:val="bottom"/>
          </w:tcPr>
          <w:p w:rsidR="00DE7523" w:rsidRDefault="00072344">
            <w:pPr>
              <w:jc w:val="right"/>
              <w:rPr>
                <w:rFonts w:eastAsia="仿宋"/>
                <w:b/>
                <w:color w:val="000000"/>
                <w:szCs w:val="21"/>
              </w:rPr>
            </w:pPr>
            <w:r>
              <w:rPr>
                <w:rFonts w:eastAsia="仿宋"/>
                <w:b/>
                <w:szCs w:val="21"/>
              </w:rPr>
              <w:t xml:space="preserve">                             121,000.00  </w:t>
            </w:r>
          </w:p>
        </w:tc>
      </w:tr>
      <w:tr w:rsidR="00DE7523">
        <w:trPr>
          <w:trHeight w:val="397"/>
          <w:jc w:val="center"/>
        </w:trPr>
        <w:tc>
          <w:tcPr>
            <w:tcW w:w="1312" w:type="pct"/>
            <w:vAlign w:val="bottom"/>
          </w:tcPr>
          <w:p w:rsidR="00DE7523" w:rsidRDefault="00072344">
            <w:pPr>
              <w:adjustRightInd w:val="0"/>
              <w:snapToGrid w:val="0"/>
              <w:rPr>
                <w:rFonts w:eastAsia="仿宋"/>
                <w:spacing w:val="10"/>
                <w:szCs w:val="21"/>
              </w:rPr>
            </w:pPr>
            <w:r>
              <w:rPr>
                <w:rFonts w:eastAsia="仿宋"/>
                <w:szCs w:val="21"/>
              </w:rPr>
              <w:t>二、累计折旧</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42" w:type="pct"/>
            <w:vAlign w:val="bottom"/>
          </w:tcPr>
          <w:p w:rsidR="00DE7523" w:rsidRDefault="00072344">
            <w:pPr>
              <w:jc w:val="right"/>
              <w:rPr>
                <w:rFonts w:eastAsia="仿宋"/>
                <w:color w:val="000000"/>
                <w:szCs w:val="21"/>
              </w:rPr>
            </w:pPr>
            <w:r>
              <w:rPr>
                <w:rFonts w:eastAsia="仿宋"/>
                <w:szCs w:val="21"/>
              </w:rPr>
              <w:t xml:space="preserve">　</w:t>
            </w:r>
          </w:p>
        </w:tc>
      </w:tr>
      <w:tr w:rsidR="00DE7523">
        <w:trPr>
          <w:trHeight w:val="397"/>
          <w:jc w:val="center"/>
        </w:trPr>
        <w:tc>
          <w:tcPr>
            <w:tcW w:w="1312" w:type="pct"/>
            <w:vAlign w:val="bottom"/>
          </w:tcPr>
          <w:p w:rsidR="00DE7523" w:rsidRDefault="00072344">
            <w:pPr>
              <w:adjustRightInd w:val="0"/>
              <w:snapToGrid w:val="0"/>
              <w:rPr>
                <w:rFonts w:eastAsia="仿宋"/>
                <w:spacing w:val="10"/>
                <w:szCs w:val="21"/>
              </w:rPr>
            </w:pPr>
            <w:r>
              <w:rPr>
                <w:rFonts w:eastAsia="仿宋"/>
                <w:szCs w:val="21"/>
              </w:rPr>
              <w:t>其中：电子设备</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26,342.71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42" w:type="pct"/>
            <w:vAlign w:val="bottom"/>
          </w:tcPr>
          <w:p w:rsidR="00DE7523" w:rsidRDefault="00072344">
            <w:pPr>
              <w:jc w:val="right"/>
              <w:rPr>
                <w:rFonts w:eastAsia="仿宋"/>
                <w:color w:val="000000"/>
                <w:szCs w:val="21"/>
              </w:rPr>
            </w:pPr>
            <w:r>
              <w:rPr>
                <w:rFonts w:eastAsia="仿宋"/>
                <w:szCs w:val="21"/>
              </w:rPr>
              <w:t xml:space="preserve">                             26,342.71   </w:t>
            </w:r>
          </w:p>
        </w:tc>
      </w:tr>
      <w:tr w:rsidR="00DE7523">
        <w:trPr>
          <w:trHeight w:val="397"/>
          <w:jc w:val="center"/>
        </w:trPr>
        <w:tc>
          <w:tcPr>
            <w:tcW w:w="1312" w:type="pct"/>
            <w:vAlign w:val="bottom"/>
          </w:tcPr>
          <w:p w:rsidR="00DE7523" w:rsidRDefault="00072344">
            <w:pPr>
              <w:adjustRightInd w:val="0"/>
              <w:snapToGrid w:val="0"/>
              <w:ind w:firstLineChars="300" w:firstLine="630"/>
              <w:rPr>
                <w:rFonts w:eastAsia="仿宋"/>
                <w:spacing w:val="10"/>
                <w:szCs w:val="21"/>
              </w:rPr>
            </w:pPr>
            <w:r>
              <w:rPr>
                <w:rFonts w:eastAsia="仿宋"/>
                <w:szCs w:val="21"/>
              </w:rPr>
              <w:t>办公家具</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42" w:type="pct"/>
            <w:vAlign w:val="bottom"/>
          </w:tcPr>
          <w:p w:rsidR="00DE7523" w:rsidRDefault="00072344">
            <w:pPr>
              <w:jc w:val="right"/>
              <w:rPr>
                <w:rFonts w:eastAsia="仿宋"/>
                <w:color w:val="000000"/>
                <w:szCs w:val="21"/>
              </w:rPr>
            </w:pPr>
            <w:r>
              <w:rPr>
                <w:rFonts w:eastAsia="仿宋"/>
                <w:szCs w:val="21"/>
              </w:rPr>
              <w:t xml:space="preserve">                             -   </w:t>
            </w:r>
          </w:p>
        </w:tc>
      </w:tr>
      <w:tr w:rsidR="00DE7523">
        <w:trPr>
          <w:trHeight w:val="397"/>
          <w:jc w:val="center"/>
        </w:trPr>
        <w:tc>
          <w:tcPr>
            <w:tcW w:w="1312" w:type="pct"/>
            <w:vAlign w:val="bottom"/>
          </w:tcPr>
          <w:p w:rsidR="00DE7523" w:rsidRDefault="00072344">
            <w:pPr>
              <w:adjustRightInd w:val="0"/>
              <w:snapToGrid w:val="0"/>
              <w:jc w:val="center"/>
              <w:rPr>
                <w:rFonts w:eastAsia="仿宋"/>
                <w:b/>
                <w:bCs/>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915" w:type="pct"/>
            <w:vAlign w:val="bottom"/>
          </w:tcPr>
          <w:p w:rsidR="00DE7523" w:rsidRDefault="00072344">
            <w:pPr>
              <w:jc w:val="right"/>
              <w:rPr>
                <w:rFonts w:eastAsia="仿宋"/>
                <w:b/>
                <w:color w:val="000000"/>
                <w:szCs w:val="21"/>
              </w:rPr>
            </w:pPr>
            <w:r>
              <w:rPr>
                <w:rFonts w:eastAsia="仿宋"/>
                <w:szCs w:val="21"/>
              </w:rPr>
              <w:t xml:space="preserve">                  -   </w:t>
            </w:r>
          </w:p>
        </w:tc>
        <w:tc>
          <w:tcPr>
            <w:tcW w:w="915" w:type="pct"/>
            <w:vAlign w:val="bottom"/>
          </w:tcPr>
          <w:p w:rsidR="00DE7523" w:rsidRDefault="00072344">
            <w:pPr>
              <w:jc w:val="right"/>
              <w:rPr>
                <w:rFonts w:eastAsia="仿宋"/>
                <w:b/>
                <w:color w:val="000000"/>
                <w:szCs w:val="21"/>
              </w:rPr>
            </w:pPr>
            <w:r>
              <w:rPr>
                <w:rFonts w:eastAsia="仿宋"/>
                <w:b/>
                <w:szCs w:val="21"/>
              </w:rPr>
              <w:t xml:space="preserve">                  26,342.71   </w:t>
            </w:r>
          </w:p>
        </w:tc>
        <w:tc>
          <w:tcPr>
            <w:tcW w:w="915" w:type="pct"/>
            <w:vAlign w:val="bottom"/>
          </w:tcPr>
          <w:p w:rsidR="00DE7523" w:rsidRDefault="00072344">
            <w:pPr>
              <w:jc w:val="right"/>
              <w:rPr>
                <w:rFonts w:eastAsia="仿宋"/>
                <w:b/>
                <w:color w:val="000000"/>
                <w:szCs w:val="21"/>
              </w:rPr>
            </w:pPr>
            <w:r>
              <w:rPr>
                <w:rFonts w:eastAsia="仿宋"/>
                <w:b/>
                <w:szCs w:val="21"/>
              </w:rPr>
              <w:t xml:space="preserve">                       -   </w:t>
            </w:r>
          </w:p>
        </w:tc>
        <w:tc>
          <w:tcPr>
            <w:tcW w:w="942" w:type="pct"/>
            <w:vAlign w:val="bottom"/>
          </w:tcPr>
          <w:p w:rsidR="00DE7523" w:rsidRDefault="00072344">
            <w:pPr>
              <w:jc w:val="right"/>
              <w:rPr>
                <w:rFonts w:eastAsia="仿宋"/>
                <w:b/>
                <w:color w:val="000000"/>
                <w:szCs w:val="21"/>
              </w:rPr>
            </w:pPr>
            <w:r>
              <w:rPr>
                <w:rFonts w:eastAsia="仿宋"/>
                <w:b/>
                <w:szCs w:val="21"/>
              </w:rPr>
              <w:t xml:space="preserve">                             26,342.71   </w:t>
            </w:r>
          </w:p>
        </w:tc>
      </w:tr>
      <w:tr w:rsidR="00DE7523">
        <w:trPr>
          <w:trHeight w:val="397"/>
          <w:jc w:val="center"/>
        </w:trPr>
        <w:tc>
          <w:tcPr>
            <w:tcW w:w="1312" w:type="pct"/>
            <w:vAlign w:val="bottom"/>
          </w:tcPr>
          <w:p w:rsidR="00DE7523" w:rsidRDefault="00072344">
            <w:pPr>
              <w:adjustRightInd w:val="0"/>
              <w:snapToGrid w:val="0"/>
              <w:rPr>
                <w:rFonts w:eastAsia="仿宋"/>
                <w:spacing w:val="10"/>
                <w:szCs w:val="21"/>
              </w:rPr>
            </w:pPr>
            <w:r>
              <w:rPr>
                <w:rFonts w:eastAsia="仿宋"/>
                <w:szCs w:val="21"/>
              </w:rPr>
              <w:t>三、固定资产账面净值</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15" w:type="pct"/>
            <w:vAlign w:val="bottom"/>
          </w:tcPr>
          <w:p w:rsidR="00DE7523" w:rsidRDefault="00072344">
            <w:pPr>
              <w:jc w:val="right"/>
              <w:rPr>
                <w:rFonts w:eastAsia="仿宋"/>
                <w:color w:val="000000"/>
                <w:szCs w:val="21"/>
              </w:rPr>
            </w:pPr>
            <w:r>
              <w:rPr>
                <w:rFonts w:eastAsia="仿宋"/>
                <w:szCs w:val="21"/>
              </w:rPr>
              <w:t xml:space="preserve">　</w:t>
            </w:r>
          </w:p>
        </w:tc>
        <w:tc>
          <w:tcPr>
            <w:tcW w:w="942" w:type="pct"/>
            <w:vAlign w:val="bottom"/>
          </w:tcPr>
          <w:p w:rsidR="00DE7523" w:rsidRDefault="00072344">
            <w:pPr>
              <w:jc w:val="right"/>
              <w:rPr>
                <w:rFonts w:eastAsia="仿宋"/>
                <w:color w:val="000000"/>
                <w:szCs w:val="21"/>
              </w:rPr>
            </w:pPr>
            <w:r>
              <w:rPr>
                <w:rFonts w:eastAsia="仿宋"/>
                <w:szCs w:val="21"/>
              </w:rPr>
              <w:t xml:space="preserve">　</w:t>
            </w:r>
          </w:p>
        </w:tc>
      </w:tr>
      <w:tr w:rsidR="00DE7523">
        <w:trPr>
          <w:trHeight w:val="397"/>
          <w:jc w:val="center"/>
        </w:trPr>
        <w:tc>
          <w:tcPr>
            <w:tcW w:w="1312" w:type="pct"/>
            <w:vAlign w:val="bottom"/>
          </w:tcPr>
          <w:p w:rsidR="00DE7523" w:rsidRDefault="00072344">
            <w:pPr>
              <w:adjustRightInd w:val="0"/>
              <w:snapToGrid w:val="0"/>
              <w:rPr>
                <w:rFonts w:eastAsia="仿宋"/>
                <w:spacing w:val="10"/>
                <w:szCs w:val="21"/>
              </w:rPr>
            </w:pPr>
            <w:r>
              <w:rPr>
                <w:rFonts w:eastAsia="仿宋"/>
                <w:szCs w:val="21"/>
              </w:rPr>
              <w:t>其中：电子设备</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121,000.00   </w:t>
            </w:r>
          </w:p>
        </w:tc>
        <w:tc>
          <w:tcPr>
            <w:tcW w:w="915" w:type="pct"/>
            <w:vAlign w:val="bottom"/>
          </w:tcPr>
          <w:p w:rsidR="00DE7523" w:rsidRDefault="00072344">
            <w:pPr>
              <w:jc w:val="right"/>
              <w:rPr>
                <w:rFonts w:eastAsia="仿宋"/>
                <w:color w:val="000000"/>
                <w:szCs w:val="21"/>
              </w:rPr>
            </w:pPr>
            <w:r>
              <w:rPr>
                <w:rFonts w:eastAsia="仿宋"/>
                <w:szCs w:val="21"/>
              </w:rPr>
              <w:t xml:space="preserve">                       26,342.71   </w:t>
            </w:r>
          </w:p>
        </w:tc>
        <w:tc>
          <w:tcPr>
            <w:tcW w:w="942" w:type="pct"/>
            <w:vAlign w:val="bottom"/>
          </w:tcPr>
          <w:p w:rsidR="00DE7523" w:rsidRDefault="00072344">
            <w:pPr>
              <w:jc w:val="right"/>
              <w:rPr>
                <w:rFonts w:eastAsia="仿宋"/>
                <w:color w:val="000000"/>
                <w:szCs w:val="21"/>
              </w:rPr>
            </w:pPr>
            <w:r>
              <w:rPr>
                <w:rFonts w:eastAsia="仿宋"/>
                <w:szCs w:val="21"/>
              </w:rPr>
              <w:t xml:space="preserve">                             94,657.29   </w:t>
            </w:r>
          </w:p>
        </w:tc>
      </w:tr>
      <w:tr w:rsidR="00DE7523">
        <w:trPr>
          <w:trHeight w:val="397"/>
          <w:jc w:val="center"/>
        </w:trPr>
        <w:tc>
          <w:tcPr>
            <w:tcW w:w="1312" w:type="pct"/>
            <w:vAlign w:val="bottom"/>
          </w:tcPr>
          <w:p w:rsidR="00DE7523" w:rsidRDefault="00072344">
            <w:pPr>
              <w:adjustRightInd w:val="0"/>
              <w:snapToGrid w:val="0"/>
              <w:ind w:firstLineChars="300" w:firstLine="630"/>
              <w:rPr>
                <w:rFonts w:eastAsia="仿宋"/>
                <w:spacing w:val="10"/>
                <w:szCs w:val="21"/>
              </w:rPr>
            </w:pPr>
            <w:r>
              <w:rPr>
                <w:rFonts w:eastAsia="仿宋"/>
                <w:szCs w:val="21"/>
              </w:rPr>
              <w:t>办公家具</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15" w:type="pct"/>
            <w:vAlign w:val="bottom"/>
          </w:tcPr>
          <w:p w:rsidR="00DE7523" w:rsidRDefault="00072344">
            <w:pPr>
              <w:jc w:val="right"/>
              <w:rPr>
                <w:rFonts w:eastAsia="仿宋"/>
                <w:color w:val="000000"/>
                <w:szCs w:val="21"/>
              </w:rPr>
            </w:pPr>
            <w:r>
              <w:rPr>
                <w:rFonts w:eastAsia="仿宋"/>
                <w:szCs w:val="21"/>
              </w:rPr>
              <w:t xml:space="preserve">                       -   </w:t>
            </w:r>
          </w:p>
        </w:tc>
        <w:tc>
          <w:tcPr>
            <w:tcW w:w="942" w:type="pct"/>
            <w:vAlign w:val="bottom"/>
          </w:tcPr>
          <w:p w:rsidR="00DE7523" w:rsidRDefault="00072344">
            <w:pPr>
              <w:jc w:val="right"/>
              <w:rPr>
                <w:rFonts w:eastAsia="仿宋"/>
                <w:color w:val="000000"/>
                <w:szCs w:val="21"/>
              </w:rPr>
            </w:pPr>
            <w:r>
              <w:rPr>
                <w:rFonts w:eastAsia="仿宋"/>
                <w:szCs w:val="21"/>
              </w:rPr>
              <w:t xml:space="preserve">                             -   </w:t>
            </w:r>
          </w:p>
        </w:tc>
      </w:tr>
      <w:tr w:rsidR="00DE7523">
        <w:trPr>
          <w:trHeight w:val="397"/>
          <w:jc w:val="center"/>
        </w:trPr>
        <w:tc>
          <w:tcPr>
            <w:tcW w:w="1312" w:type="pct"/>
            <w:vAlign w:val="bottom"/>
          </w:tcPr>
          <w:p w:rsidR="00DE7523" w:rsidRDefault="00072344">
            <w:pPr>
              <w:adjustRightInd w:val="0"/>
              <w:snapToGrid w:val="0"/>
              <w:jc w:val="center"/>
              <w:rPr>
                <w:rFonts w:eastAsia="仿宋"/>
                <w:b/>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915" w:type="pct"/>
            <w:vAlign w:val="bottom"/>
          </w:tcPr>
          <w:p w:rsidR="00DE7523" w:rsidRDefault="00072344">
            <w:pPr>
              <w:jc w:val="right"/>
              <w:rPr>
                <w:rFonts w:eastAsia="仿宋"/>
                <w:b/>
                <w:color w:val="000000"/>
                <w:szCs w:val="21"/>
              </w:rPr>
            </w:pPr>
            <w:r>
              <w:rPr>
                <w:rFonts w:eastAsia="仿宋"/>
                <w:b/>
                <w:bCs/>
                <w:szCs w:val="21"/>
              </w:rPr>
              <w:t xml:space="preserve">                  -   </w:t>
            </w:r>
          </w:p>
        </w:tc>
        <w:tc>
          <w:tcPr>
            <w:tcW w:w="915" w:type="pct"/>
            <w:vAlign w:val="bottom"/>
          </w:tcPr>
          <w:p w:rsidR="00DE7523" w:rsidRDefault="00072344">
            <w:pPr>
              <w:jc w:val="right"/>
              <w:rPr>
                <w:rFonts w:eastAsia="仿宋"/>
                <w:b/>
                <w:color w:val="000000"/>
                <w:szCs w:val="21"/>
              </w:rPr>
            </w:pPr>
            <w:r>
              <w:rPr>
                <w:rFonts w:eastAsia="仿宋"/>
                <w:b/>
                <w:szCs w:val="21"/>
              </w:rPr>
              <w:t xml:space="preserve">                  121,000.00   </w:t>
            </w:r>
          </w:p>
        </w:tc>
        <w:tc>
          <w:tcPr>
            <w:tcW w:w="915" w:type="pct"/>
            <w:vAlign w:val="bottom"/>
          </w:tcPr>
          <w:p w:rsidR="00DE7523" w:rsidRDefault="00072344">
            <w:pPr>
              <w:jc w:val="right"/>
              <w:rPr>
                <w:rFonts w:eastAsia="仿宋"/>
                <w:b/>
                <w:color w:val="000000"/>
                <w:szCs w:val="21"/>
              </w:rPr>
            </w:pPr>
            <w:r>
              <w:rPr>
                <w:rFonts w:eastAsia="仿宋"/>
                <w:b/>
                <w:szCs w:val="21"/>
              </w:rPr>
              <w:t xml:space="preserve">                       26,342.71   </w:t>
            </w:r>
          </w:p>
        </w:tc>
        <w:tc>
          <w:tcPr>
            <w:tcW w:w="942" w:type="pct"/>
            <w:vAlign w:val="bottom"/>
          </w:tcPr>
          <w:p w:rsidR="00DE7523" w:rsidRDefault="00072344">
            <w:pPr>
              <w:jc w:val="right"/>
              <w:rPr>
                <w:rFonts w:eastAsia="仿宋"/>
                <w:b/>
                <w:color w:val="000000"/>
                <w:szCs w:val="21"/>
              </w:rPr>
            </w:pPr>
            <w:r>
              <w:rPr>
                <w:rFonts w:eastAsia="仿宋"/>
                <w:b/>
                <w:szCs w:val="21"/>
              </w:rPr>
              <w:t xml:space="preserve">                             94,657.29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（九）应付款项</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33"/>
        <w:gridCol w:w="1417"/>
        <w:gridCol w:w="1701"/>
        <w:gridCol w:w="1418"/>
        <w:gridCol w:w="1744"/>
      </w:tblGrid>
      <w:tr w:rsidR="00DE7523">
        <w:trPr>
          <w:trHeight w:val="397"/>
          <w:jc w:val="center"/>
        </w:trPr>
        <w:tc>
          <w:tcPr>
            <w:tcW w:w="412" w:type="pct"/>
            <w:vMerge w:val="restart"/>
            <w:tcBorders>
              <w:left w:val="nil"/>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序号</w:t>
            </w:r>
          </w:p>
        </w:tc>
        <w:tc>
          <w:tcPr>
            <w:tcW w:w="900" w:type="pct"/>
            <w:vMerge w:val="restar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1831" w:type="pct"/>
            <w:gridSpan w:val="2"/>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年初余额</w:t>
            </w:r>
          </w:p>
        </w:tc>
        <w:tc>
          <w:tcPr>
            <w:tcW w:w="1857" w:type="pct"/>
            <w:gridSpan w:val="2"/>
            <w:tcBorders>
              <w:left w:val="dotted" w:sz="4" w:space="0" w:color="auto"/>
              <w:bottom w:val="dotted" w:sz="4" w:space="0" w:color="auto"/>
              <w:right w:val="nil"/>
            </w:tcBorders>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r>
      <w:tr w:rsidR="00DE7523">
        <w:trPr>
          <w:trHeight w:val="397"/>
          <w:jc w:val="center"/>
        </w:trPr>
        <w:tc>
          <w:tcPr>
            <w:tcW w:w="412" w:type="pct"/>
            <w:vMerge/>
            <w:tcBorders>
              <w:top w:val="dotted" w:sz="4" w:space="0" w:color="auto"/>
              <w:left w:val="nil"/>
              <w:bottom w:val="dotted" w:sz="4" w:space="0" w:color="auto"/>
              <w:right w:val="dotted" w:sz="4" w:space="0" w:color="auto"/>
            </w:tcBorders>
            <w:vAlign w:val="center"/>
          </w:tcPr>
          <w:p w:rsidR="00DE7523" w:rsidRDefault="00DE7523">
            <w:pPr>
              <w:autoSpaceDE w:val="0"/>
              <w:autoSpaceDN w:val="0"/>
              <w:adjustRightInd w:val="0"/>
              <w:spacing w:line="300" w:lineRule="auto"/>
              <w:jc w:val="center"/>
              <w:rPr>
                <w:rFonts w:eastAsia="仿宋"/>
                <w:color w:val="000000"/>
                <w:szCs w:val="21"/>
              </w:rPr>
            </w:pPr>
          </w:p>
        </w:tc>
        <w:tc>
          <w:tcPr>
            <w:tcW w:w="900" w:type="pct"/>
            <w:vMerge/>
            <w:tcBorders>
              <w:top w:val="dotted" w:sz="4" w:space="0" w:color="auto"/>
              <w:left w:val="dotted" w:sz="4" w:space="0" w:color="auto"/>
              <w:bottom w:val="dotted" w:sz="4" w:space="0" w:color="auto"/>
              <w:right w:val="dotted" w:sz="4" w:space="0" w:color="auto"/>
            </w:tcBorders>
            <w:vAlign w:val="center"/>
          </w:tcPr>
          <w:p w:rsidR="00DE7523" w:rsidRDefault="00DE7523">
            <w:pPr>
              <w:autoSpaceDE w:val="0"/>
              <w:autoSpaceDN w:val="0"/>
              <w:adjustRightInd w:val="0"/>
              <w:spacing w:line="300" w:lineRule="auto"/>
              <w:jc w:val="center"/>
              <w:rPr>
                <w:rFonts w:eastAsia="仿宋"/>
                <w:color w:val="000000"/>
                <w:szCs w:val="21"/>
              </w:rPr>
            </w:pPr>
          </w:p>
        </w:tc>
        <w:tc>
          <w:tcPr>
            <w:tcW w:w="832" w:type="pct"/>
            <w:tcBorders>
              <w:top w:val="dotted" w:sz="4" w:space="0" w:color="auto"/>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999" w:type="pct"/>
            <w:tcBorders>
              <w:top w:val="dotted" w:sz="4" w:space="0" w:color="auto"/>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占应付款项总额的比例（</w:t>
            </w:r>
            <w:r>
              <w:rPr>
                <w:rFonts w:eastAsia="仿宋"/>
                <w:spacing w:val="10"/>
                <w:szCs w:val="21"/>
              </w:rPr>
              <w:t>%</w:t>
            </w:r>
            <w:r>
              <w:rPr>
                <w:rFonts w:eastAsia="仿宋"/>
                <w:spacing w:val="10"/>
                <w:szCs w:val="21"/>
              </w:rPr>
              <w:t>）</w:t>
            </w:r>
          </w:p>
        </w:tc>
        <w:tc>
          <w:tcPr>
            <w:tcW w:w="833" w:type="pct"/>
            <w:tcBorders>
              <w:top w:val="dotted" w:sz="4" w:space="0" w:color="auto"/>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1024" w:type="pct"/>
            <w:tcBorders>
              <w:top w:val="dotted" w:sz="4" w:space="0" w:color="auto"/>
              <w:left w:val="dotted" w:sz="4" w:space="0" w:color="auto"/>
              <w:bottom w:val="dotted" w:sz="4" w:space="0" w:color="auto"/>
              <w:right w:val="nil"/>
            </w:tcBorders>
            <w:vAlign w:val="center"/>
          </w:tcPr>
          <w:p w:rsidR="00DE7523" w:rsidRDefault="00072344">
            <w:pPr>
              <w:adjustRightInd w:val="0"/>
              <w:snapToGrid w:val="0"/>
              <w:jc w:val="center"/>
              <w:rPr>
                <w:rFonts w:eastAsia="仿宋"/>
                <w:spacing w:val="10"/>
                <w:szCs w:val="21"/>
              </w:rPr>
            </w:pPr>
            <w:r>
              <w:rPr>
                <w:rFonts w:eastAsia="仿宋"/>
                <w:spacing w:val="10"/>
                <w:szCs w:val="21"/>
              </w:rPr>
              <w:t>占应付款项总额的比例（</w:t>
            </w:r>
            <w:r>
              <w:rPr>
                <w:rFonts w:eastAsia="仿宋"/>
                <w:spacing w:val="10"/>
                <w:szCs w:val="21"/>
              </w:rPr>
              <w:t>%</w:t>
            </w:r>
            <w:r>
              <w:rPr>
                <w:rFonts w:eastAsia="仿宋"/>
                <w:spacing w:val="10"/>
                <w:szCs w:val="21"/>
              </w:rPr>
              <w:t>）</w:t>
            </w:r>
          </w:p>
        </w:tc>
      </w:tr>
      <w:tr w:rsidR="00DE7523">
        <w:trPr>
          <w:trHeight w:val="397"/>
          <w:jc w:val="center"/>
        </w:trPr>
        <w:tc>
          <w:tcPr>
            <w:tcW w:w="412"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szCs w:val="21"/>
              </w:rPr>
            </w:pPr>
            <w:r>
              <w:rPr>
                <w:rFonts w:eastAsia="仿宋"/>
                <w:szCs w:val="21"/>
              </w:rPr>
              <w:t>1</w:t>
            </w:r>
          </w:p>
        </w:tc>
        <w:tc>
          <w:tcPr>
            <w:tcW w:w="900" w:type="pct"/>
            <w:tcBorders>
              <w:top w:val="dotted" w:sz="4" w:space="0" w:color="auto"/>
              <w:left w:val="dotted" w:sz="4" w:space="0" w:color="auto"/>
              <w:bottom w:val="dotted" w:sz="4" w:space="0" w:color="auto"/>
              <w:right w:val="dotted" w:sz="4" w:space="0" w:color="auto"/>
            </w:tcBorders>
            <w:vAlign w:val="bottom"/>
          </w:tcPr>
          <w:p w:rsidR="00DE7523" w:rsidRDefault="00072344">
            <w:pPr>
              <w:jc w:val="left"/>
              <w:rPr>
                <w:rFonts w:eastAsia="仿宋"/>
                <w:szCs w:val="21"/>
              </w:rPr>
            </w:pPr>
            <w:r>
              <w:rPr>
                <w:rFonts w:eastAsia="仿宋"/>
                <w:szCs w:val="21"/>
              </w:rPr>
              <w:t>应付账款</w:t>
            </w:r>
          </w:p>
        </w:tc>
        <w:tc>
          <w:tcPr>
            <w:tcW w:w="83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rPr>
            </w:pPr>
            <w:r>
              <w:rPr>
                <w:rFonts w:eastAsia="仿宋"/>
                <w:color w:val="000000"/>
                <w:szCs w:val="21"/>
              </w:rPr>
              <w:t xml:space="preserve">                  -   </w:t>
            </w:r>
          </w:p>
        </w:tc>
        <w:tc>
          <w:tcPr>
            <w:tcW w:w="999"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rPr>
            </w:pPr>
            <w:r>
              <w:rPr>
                <w:rFonts w:eastAsia="仿宋"/>
                <w:color w:val="000000"/>
                <w:szCs w:val="21"/>
              </w:rPr>
              <w:t xml:space="preserve">                  -   </w:t>
            </w:r>
          </w:p>
        </w:tc>
        <w:tc>
          <w:tcPr>
            <w:tcW w:w="833"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rPr>
            </w:pPr>
            <w:r>
              <w:rPr>
                <w:color w:val="000000"/>
                <w:szCs w:val="21"/>
              </w:rPr>
              <w:t xml:space="preserve">                649,800.00 </w:t>
            </w:r>
          </w:p>
        </w:tc>
        <w:tc>
          <w:tcPr>
            <w:tcW w:w="1024" w:type="pct"/>
            <w:tcBorders>
              <w:top w:val="dotted" w:sz="4" w:space="0" w:color="auto"/>
              <w:left w:val="dotted" w:sz="4" w:space="0" w:color="auto"/>
              <w:bottom w:val="dotted" w:sz="4" w:space="0" w:color="auto"/>
              <w:right w:val="nil"/>
            </w:tcBorders>
            <w:vAlign w:val="bottom"/>
          </w:tcPr>
          <w:p w:rsidR="00DE7523" w:rsidRDefault="00072344">
            <w:pPr>
              <w:jc w:val="right"/>
              <w:rPr>
                <w:rFonts w:eastAsia="仿宋"/>
              </w:rPr>
            </w:pPr>
            <w:r>
              <w:rPr>
                <w:color w:val="000000"/>
                <w:szCs w:val="21"/>
              </w:rPr>
              <w:t xml:space="preserve">                        81.23 </w:t>
            </w:r>
          </w:p>
        </w:tc>
      </w:tr>
      <w:tr w:rsidR="00DE7523">
        <w:trPr>
          <w:trHeight w:val="397"/>
          <w:jc w:val="center"/>
        </w:trPr>
        <w:tc>
          <w:tcPr>
            <w:tcW w:w="412"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szCs w:val="21"/>
              </w:rPr>
            </w:pPr>
            <w:r>
              <w:rPr>
                <w:rFonts w:eastAsia="仿宋"/>
                <w:szCs w:val="21"/>
              </w:rPr>
              <w:t>2</w:t>
            </w:r>
          </w:p>
        </w:tc>
        <w:tc>
          <w:tcPr>
            <w:tcW w:w="900" w:type="pct"/>
            <w:tcBorders>
              <w:top w:val="dotted" w:sz="4" w:space="0" w:color="auto"/>
              <w:left w:val="dotted" w:sz="4" w:space="0" w:color="auto"/>
              <w:bottom w:val="dotted" w:sz="4" w:space="0" w:color="auto"/>
              <w:right w:val="dotted" w:sz="4" w:space="0" w:color="auto"/>
            </w:tcBorders>
            <w:vAlign w:val="bottom"/>
          </w:tcPr>
          <w:p w:rsidR="00DE7523" w:rsidRDefault="00072344">
            <w:pPr>
              <w:jc w:val="left"/>
              <w:rPr>
                <w:rFonts w:eastAsia="仿宋"/>
                <w:szCs w:val="21"/>
              </w:rPr>
            </w:pPr>
            <w:r>
              <w:rPr>
                <w:rFonts w:eastAsia="仿宋"/>
                <w:szCs w:val="21"/>
              </w:rPr>
              <w:t>其他应付款</w:t>
            </w:r>
          </w:p>
        </w:tc>
        <w:tc>
          <w:tcPr>
            <w:tcW w:w="83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rFonts w:eastAsia="仿宋"/>
                <w:color w:val="000000"/>
                <w:szCs w:val="21"/>
              </w:rPr>
              <w:t xml:space="preserve">                  -   </w:t>
            </w:r>
          </w:p>
        </w:tc>
        <w:tc>
          <w:tcPr>
            <w:tcW w:w="999"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rFonts w:eastAsia="仿宋"/>
                <w:color w:val="000000"/>
                <w:szCs w:val="21"/>
              </w:rPr>
              <w:t xml:space="preserve">                  -   </w:t>
            </w:r>
          </w:p>
        </w:tc>
        <w:tc>
          <w:tcPr>
            <w:tcW w:w="833"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150,192.76 </w:t>
            </w:r>
          </w:p>
        </w:tc>
        <w:tc>
          <w:tcPr>
            <w:tcW w:w="1024" w:type="pct"/>
            <w:tcBorders>
              <w:top w:val="dotted" w:sz="4" w:space="0" w:color="auto"/>
              <w:left w:val="dotted" w:sz="4" w:space="0" w:color="auto"/>
              <w:bottom w:val="dotted" w:sz="4" w:space="0" w:color="auto"/>
              <w:right w:val="nil"/>
            </w:tcBorders>
            <w:vAlign w:val="bottom"/>
          </w:tcPr>
          <w:p w:rsidR="00DE7523" w:rsidRDefault="00072344">
            <w:pPr>
              <w:jc w:val="right"/>
              <w:rPr>
                <w:rFonts w:eastAsia="仿宋"/>
                <w:color w:val="000000"/>
                <w:szCs w:val="21"/>
              </w:rPr>
            </w:pPr>
            <w:r>
              <w:rPr>
                <w:color w:val="000000"/>
                <w:szCs w:val="21"/>
              </w:rPr>
              <w:t xml:space="preserve">                        18.77 </w:t>
            </w:r>
          </w:p>
        </w:tc>
      </w:tr>
      <w:tr w:rsidR="00DE7523">
        <w:trPr>
          <w:trHeight w:val="397"/>
          <w:jc w:val="center"/>
        </w:trPr>
        <w:tc>
          <w:tcPr>
            <w:tcW w:w="1312" w:type="pct"/>
            <w:gridSpan w:val="2"/>
            <w:tcBorders>
              <w:top w:val="dotted" w:sz="4" w:space="0" w:color="auto"/>
              <w:left w:val="nil"/>
              <w:right w:val="dotted" w:sz="4" w:space="0" w:color="auto"/>
            </w:tcBorders>
            <w:vAlign w:val="bottom"/>
          </w:tcPr>
          <w:p w:rsidR="00DE7523" w:rsidRDefault="00072344">
            <w:pPr>
              <w:autoSpaceDE w:val="0"/>
              <w:autoSpaceDN w:val="0"/>
              <w:adjustRightInd w:val="0"/>
              <w:spacing w:line="300" w:lineRule="auto"/>
              <w:jc w:val="center"/>
              <w:rPr>
                <w:rFonts w:eastAsia="仿宋"/>
                <w:b/>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32"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999"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rFonts w:eastAsia="仿宋"/>
                <w:color w:val="000000"/>
                <w:szCs w:val="21"/>
              </w:rPr>
              <w:t xml:space="preserve">                  -   </w:t>
            </w:r>
          </w:p>
        </w:tc>
        <w:tc>
          <w:tcPr>
            <w:tcW w:w="833" w:type="pct"/>
            <w:tcBorders>
              <w:top w:val="dotted" w:sz="4" w:space="0" w:color="auto"/>
              <w:left w:val="dotted" w:sz="4" w:space="0" w:color="auto"/>
              <w:right w:val="dotted" w:sz="4" w:space="0" w:color="auto"/>
            </w:tcBorders>
            <w:vAlign w:val="center"/>
          </w:tcPr>
          <w:p w:rsidR="00DE7523" w:rsidRDefault="00072344">
            <w:pPr>
              <w:jc w:val="right"/>
              <w:rPr>
                <w:rFonts w:eastAsia="仿宋"/>
                <w:b/>
                <w:color w:val="000000"/>
                <w:szCs w:val="21"/>
              </w:rPr>
            </w:pPr>
            <w:r>
              <w:rPr>
                <w:b/>
                <w:bCs/>
                <w:color w:val="000000"/>
                <w:szCs w:val="21"/>
              </w:rPr>
              <w:t xml:space="preserve">                799,992.76</w:t>
            </w:r>
            <w:r>
              <w:rPr>
                <w:rFonts w:eastAsia="仿宋"/>
                <w:color w:val="000000"/>
                <w:szCs w:val="21"/>
              </w:rPr>
              <w:t xml:space="preserve">  </w:t>
            </w:r>
          </w:p>
        </w:tc>
        <w:tc>
          <w:tcPr>
            <w:tcW w:w="1024" w:type="pct"/>
            <w:tcBorders>
              <w:top w:val="dotted" w:sz="4" w:space="0" w:color="auto"/>
              <w:left w:val="dotted" w:sz="4" w:space="0" w:color="auto"/>
              <w:right w:val="nil"/>
            </w:tcBorders>
            <w:vAlign w:val="bottom"/>
          </w:tcPr>
          <w:p w:rsidR="00DE7523" w:rsidRDefault="00072344">
            <w:pPr>
              <w:jc w:val="right"/>
              <w:rPr>
                <w:rFonts w:eastAsia="仿宋"/>
                <w:b/>
                <w:color w:val="000000"/>
                <w:szCs w:val="21"/>
              </w:rPr>
            </w:pPr>
            <w:r>
              <w:rPr>
                <w:b/>
                <w:bCs/>
                <w:color w:val="000000"/>
                <w:szCs w:val="21"/>
              </w:rPr>
              <w:t xml:space="preserve">                100.00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1</w:t>
      </w:r>
      <w:r>
        <w:rPr>
          <w:rFonts w:eastAsia="仿宋"/>
          <w:b/>
          <w:bCs/>
          <w:color w:val="000000" w:themeColor="text1"/>
          <w:spacing w:val="10"/>
          <w:kern w:val="0"/>
          <w:sz w:val="24"/>
          <w:szCs w:val="24"/>
        </w:rPr>
        <w:t>、应付账款</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1</w:t>
      </w:r>
      <w:r>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7"/>
        <w:gridCol w:w="1675"/>
        <w:gridCol w:w="1676"/>
        <w:gridCol w:w="1725"/>
        <w:gridCol w:w="1663"/>
      </w:tblGrid>
      <w:tr w:rsidR="00DE7523">
        <w:trPr>
          <w:trHeight w:val="397"/>
        </w:trPr>
        <w:tc>
          <w:tcPr>
            <w:tcW w:w="968" w:type="pct"/>
            <w:vMerge w:val="restart"/>
            <w:vAlign w:val="center"/>
          </w:tcPr>
          <w:p w:rsidR="00DE7523" w:rsidRDefault="00072344">
            <w:pPr>
              <w:autoSpaceDE w:val="0"/>
              <w:autoSpaceDN w:val="0"/>
              <w:adjustRightInd w:val="0"/>
              <w:spacing w:line="300" w:lineRule="auto"/>
              <w:jc w:val="center"/>
              <w:rPr>
                <w:rFonts w:eastAsia="仿宋"/>
                <w:color w:val="000000"/>
                <w:szCs w:val="21"/>
              </w:rPr>
            </w:pPr>
            <w:r>
              <w:rPr>
                <w:rFonts w:eastAsia="仿宋"/>
                <w:color w:val="000000"/>
                <w:szCs w:val="21"/>
              </w:rPr>
              <w:t>账</w:t>
            </w:r>
            <w:r>
              <w:rPr>
                <w:rFonts w:eastAsia="仿宋"/>
                <w:color w:val="000000"/>
                <w:szCs w:val="21"/>
              </w:rPr>
              <w:t xml:space="preserve">   </w:t>
            </w:r>
            <w:r>
              <w:rPr>
                <w:rFonts w:eastAsia="仿宋"/>
                <w:color w:val="000000"/>
                <w:szCs w:val="21"/>
              </w:rPr>
              <w:t>龄</w:t>
            </w:r>
          </w:p>
        </w:tc>
        <w:tc>
          <w:tcPr>
            <w:tcW w:w="2005"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年初余额</w:t>
            </w:r>
          </w:p>
        </w:tc>
        <w:tc>
          <w:tcPr>
            <w:tcW w:w="2027"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r>
      <w:tr w:rsidR="00DE7523">
        <w:trPr>
          <w:trHeight w:val="397"/>
        </w:trPr>
        <w:tc>
          <w:tcPr>
            <w:tcW w:w="968" w:type="pct"/>
            <w:vMerge/>
            <w:vAlign w:val="center"/>
          </w:tcPr>
          <w:p w:rsidR="00DE7523" w:rsidRDefault="00DE7523">
            <w:pPr>
              <w:autoSpaceDE w:val="0"/>
              <w:autoSpaceDN w:val="0"/>
              <w:adjustRightInd w:val="0"/>
              <w:spacing w:line="300" w:lineRule="auto"/>
              <w:jc w:val="center"/>
              <w:rPr>
                <w:rFonts w:eastAsia="仿宋"/>
                <w:color w:val="000000"/>
                <w:szCs w:val="21"/>
              </w:rPr>
            </w:pPr>
          </w:p>
        </w:tc>
        <w:tc>
          <w:tcPr>
            <w:tcW w:w="1002" w:type="pct"/>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1003" w:type="pct"/>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1032" w:type="pct"/>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995" w:type="pct"/>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r>
      <w:tr w:rsidR="00DE7523">
        <w:trPr>
          <w:trHeight w:val="397"/>
        </w:trPr>
        <w:tc>
          <w:tcPr>
            <w:tcW w:w="968" w:type="pct"/>
            <w:vAlign w:val="bottom"/>
          </w:tcPr>
          <w:p w:rsidR="00DE7523" w:rsidRDefault="00072344">
            <w:pPr>
              <w:widowControl/>
              <w:jc w:val="left"/>
              <w:rPr>
                <w:rFonts w:eastAsia="仿宋"/>
                <w:color w:val="000000"/>
                <w:kern w:val="0"/>
                <w:szCs w:val="21"/>
              </w:rPr>
            </w:pPr>
            <w:r>
              <w:rPr>
                <w:rFonts w:eastAsia="仿宋"/>
                <w:color w:val="000000"/>
                <w:szCs w:val="21"/>
              </w:rPr>
              <w:t>1</w:t>
            </w:r>
            <w:r>
              <w:rPr>
                <w:rFonts w:eastAsia="仿宋"/>
                <w:color w:val="000000"/>
                <w:szCs w:val="21"/>
              </w:rPr>
              <w:t>年以内</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649,800.00 </w:t>
            </w:r>
          </w:p>
        </w:tc>
        <w:tc>
          <w:tcPr>
            <w:tcW w:w="995" w:type="pct"/>
            <w:vAlign w:val="bottom"/>
          </w:tcPr>
          <w:p w:rsidR="00DE7523" w:rsidRDefault="00072344">
            <w:pPr>
              <w:jc w:val="right"/>
              <w:rPr>
                <w:rFonts w:eastAsia="仿宋"/>
                <w:color w:val="000000"/>
                <w:szCs w:val="21"/>
              </w:rPr>
            </w:pPr>
            <w:r>
              <w:rPr>
                <w:color w:val="000000"/>
                <w:szCs w:val="21"/>
              </w:rPr>
              <w:t xml:space="preserve">                       100.00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1-2</w:t>
            </w:r>
            <w:r>
              <w:rPr>
                <w:rFonts w:eastAsia="仿宋"/>
                <w:color w:val="000000"/>
                <w:szCs w:val="21"/>
              </w:rPr>
              <w:t>年</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lastRenderedPageBreak/>
              <w:t>2-3</w:t>
            </w:r>
            <w:r>
              <w:rPr>
                <w:rFonts w:eastAsia="仿宋"/>
                <w:color w:val="000000"/>
                <w:szCs w:val="21"/>
              </w:rPr>
              <w:t>年</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3</w:t>
            </w:r>
            <w:r>
              <w:rPr>
                <w:rFonts w:eastAsia="仿宋"/>
                <w:color w:val="000000"/>
                <w:szCs w:val="21"/>
              </w:rPr>
              <w:t>年以上</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002"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1003"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1032" w:type="pct"/>
            <w:vAlign w:val="bottom"/>
          </w:tcPr>
          <w:p w:rsidR="00DE7523" w:rsidRDefault="00072344">
            <w:pPr>
              <w:jc w:val="right"/>
              <w:rPr>
                <w:rFonts w:eastAsia="仿宋"/>
                <w:b/>
                <w:color w:val="000000"/>
                <w:szCs w:val="21"/>
              </w:rPr>
            </w:pPr>
            <w:r>
              <w:rPr>
                <w:b/>
                <w:bCs/>
                <w:color w:val="000000"/>
                <w:szCs w:val="21"/>
              </w:rPr>
              <w:t xml:space="preserve">          649,800.00 </w:t>
            </w:r>
          </w:p>
        </w:tc>
        <w:tc>
          <w:tcPr>
            <w:tcW w:w="995" w:type="pct"/>
            <w:vAlign w:val="bottom"/>
          </w:tcPr>
          <w:p w:rsidR="00DE7523" w:rsidRDefault="00072344">
            <w:pPr>
              <w:jc w:val="right"/>
              <w:rPr>
                <w:rFonts w:eastAsia="仿宋"/>
                <w:b/>
                <w:color w:val="000000"/>
                <w:szCs w:val="21"/>
              </w:rPr>
            </w:pPr>
            <w:r>
              <w:rPr>
                <w:b/>
                <w:bCs/>
                <w:color w:val="000000"/>
                <w:szCs w:val="21"/>
              </w:rPr>
              <w:t xml:space="preserve">                       100.00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2</w:t>
      </w:r>
      <w:r>
        <w:rPr>
          <w:rFonts w:eastAsia="仿宋"/>
          <w:color w:val="000000" w:themeColor="text1"/>
          <w:spacing w:val="10"/>
          <w:kern w:val="0"/>
          <w:sz w:val="24"/>
          <w:szCs w:val="24"/>
        </w:rPr>
        <w:t>）应付账款年末余额对应的客户：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86"/>
        <w:gridCol w:w="1275"/>
        <w:gridCol w:w="1358"/>
        <w:gridCol w:w="1454"/>
        <w:gridCol w:w="1567"/>
      </w:tblGrid>
      <w:tr w:rsidR="00DE7523">
        <w:trPr>
          <w:trHeight w:val="397"/>
        </w:trPr>
        <w:tc>
          <w:tcPr>
            <w:tcW w:w="433" w:type="pct"/>
            <w:tcBorders>
              <w:left w:val="nil"/>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序号</w:t>
            </w:r>
          </w:p>
        </w:tc>
        <w:tc>
          <w:tcPr>
            <w:tcW w:w="1187" w:type="pct"/>
            <w:tcBorders>
              <w:left w:val="nil"/>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形成时间</w:t>
            </w:r>
          </w:p>
        </w:tc>
        <w:tc>
          <w:tcPr>
            <w:tcW w:w="937" w:type="pct"/>
            <w:tcBorders>
              <w:left w:val="dotted" w:sz="4" w:space="0" w:color="auto"/>
              <w:bottom w:val="dotted" w:sz="4" w:space="0" w:color="auto"/>
              <w:right w:val="nil"/>
            </w:tcBorders>
            <w:vAlign w:val="center"/>
          </w:tcPr>
          <w:p w:rsidR="00DE7523" w:rsidRDefault="00072344">
            <w:pPr>
              <w:adjustRightInd w:val="0"/>
              <w:snapToGrid w:val="0"/>
              <w:jc w:val="center"/>
              <w:rPr>
                <w:rFonts w:eastAsia="仿宋"/>
                <w:spacing w:val="10"/>
                <w:szCs w:val="21"/>
              </w:rPr>
            </w:pPr>
            <w:r>
              <w:rPr>
                <w:rFonts w:eastAsia="仿宋" w:hint="eastAsia"/>
                <w:spacing w:val="10"/>
                <w:szCs w:val="21"/>
              </w:rPr>
              <w:t>款项性质</w:t>
            </w:r>
          </w:p>
        </w:tc>
      </w:tr>
      <w:tr w:rsidR="00DE7523">
        <w:trPr>
          <w:trHeight w:val="397"/>
        </w:trPr>
        <w:tc>
          <w:tcPr>
            <w:tcW w:w="433" w:type="pct"/>
            <w:tcBorders>
              <w:top w:val="dotted" w:sz="4" w:space="0" w:color="auto"/>
              <w:left w:val="nil"/>
              <w:bottom w:val="dotted" w:sz="4" w:space="0" w:color="auto"/>
              <w:right w:val="dotted" w:sz="4" w:space="0" w:color="auto"/>
            </w:tcBorders>
            <w:vAlign w:val="bottom"/>
          </w:tcPr>
          <w:p w:rsidR="00DE7523" w:rsidRDefault="00072344">
            <w:pPr>
              <w:widowControl/>
              <w:jc w:val="center"/>
              <w:rPr>
                <w:rFonts w:eastAsia="仿宋"/>
                <w:color w:val="000000"/>
                <w:szCs w:val="21"/>
              </w:rPr>
            </w:pPr>
            <w:r>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left"/>
              <w:rPr>
                <w:rFonts w:eastAsia="仿宋"/>
                <w:spacing w:val="10"/>
                <w:szCs w:val="21"/>
              </w:rPr>
            </w:pPr>
            <w:r>
              <w:rPr>
                <w:rFonts w:ascii="仿宋" w:eastAsia="仿宋" w:hAnsi="仿宋" w:hint="eastAsia"/>
                <w:szCs w:val="21"/>
              </w:rPr>
              <w:t>北京春华秋实信息咨询有限公司</w:t>
            </w:r>
          </w:p>
        </w:tc>
        <w:tc>
          <w:tcPr>
            <w:tcW w:w="76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276,000.00 </w:t>
            </w:r>
          </w:p>
        </w:tc>
        <w:tc>
          <w:tcPr>
            <w:tcW w:w="81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42.47 </w:t>
            </w:r>
          </w:p>
        </w:tc>
        <w:tc>
          <w:tcPr>
            <w:tcW w:w="869"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2020-12</w:t>
            </w:r>
          </w:p>
        </w:tc>
        <w:tc>
          <w:tcPr>
            <w:tcW w:w="937" w:type="pct"/>
            <w:tcBorders>
              <w:top w:val="dotted" w:sz="4" w:space="0" w:color="auto"/>
              <w:left w:val="dotted" w:sz="4" w:space="0" w:color="auto"/>
              <w:bottom w:val="dotted" w:sz="4" w:space="0" w:color="auto"/>
              <w:right w:val="nil"/>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会议费</w:t>
            </w:r>
          </w:p>
        </w:tc>
      </w:tr>
      <w:tr w:rsidR="00DE7523">
        <w:trPr>
          <w:trHeight w:val="397"/>
        </w:trPr>
        <w:tc>
          <w:tcPr>
            <w:tcW w:w="433" w:type="pct"/>
            <w:tcBorders>
              <w:top w:val="dotted" w:sz="4" w:space="0" w:color="auto"/>
              <w:left w:val="nil"/>
              <w:bottom w:val="dotted" w:sz="4" w:space="0" w:color="auto"/>
              <w:right w:val="dotted" w:sz="4" w:space="0" w:color="auto"/>
            </w:tcBorders>
            <w:vAlign w:val="bottom"/>
          </w:tcPr>
          <w:p w:rsidR="00DE7523" w:rsidRDefault="00072344">
            <w:pPr>
              <w:widowControl/>
              <w:jc w:val="center"/>
              <w:rPr>
                <w:rFonts w:eastAsia="仿宋"/>
                <w:color w:val="000000"/>
                <w:szCs w:val="21"/>
              </w:rPr>
            </w:pPr>
            <w:r>
              <w:rPr>
                <w:rFonts w:eastAsia="仿宋"/>
                <w:color w:val="000000"/>
                <w:szCs w:val="21"/>
              </w:rPr>
              <w:t>2</w:t>
            </w:r>
          </w:p>
        </w:tc>
        <w:tc>
          <w:tcPr>
            <w:tcW w:w="1187"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left"/>
              <w:rPr>
                <w:rFonts w:eastAsia="仿宋"/>
                <w:spacing w:val="10"/>
                <w:szCs w:val="21"/>
              </w:rPr>
            </w:pPr>
            <w:r>
              <w:rPr>
                <w:rFonts w:ascii="仿宋" w:eastAsia="仿宋" w:hAnsi="仿宋" w:hint="eastAsia"/>
                <w:szCs w:val="21"/>
              </w:rPr>
              <w:t>河北畅行通业会展服务有限公司</w:t>
            </w:r>
          </w:p>
        </w:tc>
        <w:tc>
          <w:tcPr>
            <w:tcW w:w="76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221,760.00 </w:t>
            </w:r>
          </w:p>
        </w:tc>
        <w:tc>
          <w:tcPr>
            <w:tcW w:w="81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34.13 </w:t>
            </w:r>
          </w:p>
        </w:tc>
        <w:tc>
          <w:tcPr>
            <w:tcW w:w="869"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2020-12</w:t>
            </w:r>
          </w:p>
        </w:tc>
        <w:tc>
          <w:tcPr>
            <w:tcW w:w="937" w:type="pct"/>
            <w:tcBorders>
              <w:top w:val="dotted" w:sz="4" w:space="0" w:color="auto"/>
              <w:left w:val="dotted" w:sz="4" w:space="0" w:color="auto"/>
              <w:bottom w:val="dotted" w:sz="4" w:space="0" w:color="auto"/>
              <w:right w:val="nil"/>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会议费</w:t>
            </w:r>
          </w:p>
        </w:tc>
      </w:tr>
      <w:tr w:rsidR="00DE7523">
        <w:trPr>
          <w:trHeight w:val="397"/>
        </w:trPr>
        <w:tc>
          <w:tcPr>
            <w:tcW w:w="433" w:type="pct"/>
            <w:tcBorders>
              <w:top w:val="dotted" w:sz="4" w:space="0" w:color="auto"/>
              <w:left w:val="nil"/>
              <w:bottom w:val="dotted" w:sz="4" w:space="0" w:color="auto"/>
              <w:right w:val="dotted" w:sz="4" w:space="0" w:color="auto"/>
            </w:tcBorders>
            <w:vAlign w:val="bottom"/>
          </w:tcPr>
          <w:p w:rsidR="00DE7523" w:rsidRDefault="00072344">
            <w:pPr>
              <w:widowControl/>
              <w:jc w:val="center"/>
              <w:rPr>
                <w:rFonts w:eastAsia="仿宋"/>
                <w:color w:val="000000"/>
                <w:szCs w:val="21"/>
              </w:rPr>
            </w:pPr>
            <w:r>
              <w:rPr>
                <w:rFonts w:eastAsia="仿宋"/>
                <w:color w:val="000000"/>
                <w:szCs w:val="21"/>
              </w:rPr>
              <w:t>3</w:t>
            </w:r>
          </w:p>
        </w:tc>
        <w:tc>
          <w:tcPr>
            <w:tcW w:w="1187"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left"/>
              <w:rPr>
                <w:rFonts w:eastAsia="仿宋"/>
                <w:spacing w:val="10"/>
                <w:szCs w:val="21"/>
              </w:rPr>
            </w:pPr>
            <w:r>
              <w:rPr>
                <w:rFonts w:ascii="仿宋" w:eastAsia="仿宋" w:hAnsi="仿宋" w:hint="eastAsia"/>
                <w:szCs w:val="21"/>
              </w:rPr>
              <w:t>北京泛华睿通文化发展有限公司</w:t>
            </w:r>
          </w:p>
        </w:tc>
        <w:tc>
          <w:tcPr>
            <w:tcW w:w="76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152,040.00 </w:t>
            </w:r>
          </w:p>
        </w:tc>
        <w:tc>
          <w:tcPr>
            <w:tcW w:w="81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23.40 </w:t>
            </w:r>
          </w:p>
        </w:tc>
        <w:tc>
          <w:tcPr>
            <w:tcW w:w="869"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2020-12</w:t>
            </w:r>
          </w:p>
        </w:tc>
        <w:tc>
          <w:tcPr>
            <w:tcW w:w="937" w:type="pct"/>
            <w:tcBorders>
              <w:top w:val="dotted" w:sz="4" w:space="0" w:color="auto"/>
              <w:left w:val="dotted" w:sz="4" w:space="0" w:color="auto"/>
              <w:bottom w:val="dotted" w:sz="4" w:space="0" w:color="auto"/>
              <w:right w:val="nil"/>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会议费</w:t>
            </w:r>
          </w:p>
        </w:tc>
      </w:tr>
      <w:tr w:rsidR="00DE7523">
        <w:trPr>
          <w:trHeight w:val="397"/>
        </w:trPr>
        <w:tc>
          <w:tcPr>
            <w:tcW w:w="1620" w:type="pct"/>
            <w:gridSpan w:val="2"/>
            <w:tcBorders>
              <w:top w:val="dotted" w:sz="4" w:space="0" w:color="auto"/>
              <w:left w:val="nil"/>
              <w:right w:val="dotted" w:sz="4" w:space="0" w:color="auto"/>
            </w:tcBorders>
            <w:vAlign w:val="bottom"/>
          </w:tcPr>
          <w:p w:rsidR="00DE7523" w:rsidRDefault="00072344">
            <w:pPr>
              <w:adjustRightInd w:val="0"/>
              <w:snapToGrid w:val="0"/>
              <w:jc w:val="center"/>
              <w:rPr>
                <w:rFonts w:eastAsia="仿宋"/>
                <w:b/>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762"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bCs/>
                <w:color w:val="000000"/>
                <w:szCs w:val="21"/>
              </w:rPr>
              <w:t xml:space="preserve">     649,800.00 </w:t>
            </w:r>
          </w:p>
        </w:tc>
        <w:tc>
          <w:tcPr>
            <w:tcW w:w="812"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b/>
                <w:bCs/>
                <w:color w:val="000000"/>
                <w:szCs w:val="21"/>
              </w:rPr>
              <w:t xml:space="preserve">                100.00 </w:t>
            </w:r>
          </w:p>
        </w:tc>
        <w:tc>
          <w:tcPr>
            <w:tcW w:w="869" w:type="pct"/>
            <w:tcBorders>
              <w:top w:val="dotted" w:sz="4" w:space="0" w:color="auto"/>
              <w:left w:val="dotted" w:sz="4" w:space="0" w:color="auto"/>
              <w:right w:val="dotted" w:sz="4" w:space="0" w:color="auto"/>
            </w:tcBorders>
            <w:vAlign w:val="bottom"/>
          </w:tcPr>
          <w:p w:rsidR="00DE7523" w:rsidRDefault="00072344">
            <w:pPr>
              <w:adjustRightInd w:val="0"/>
              <w:snapToGrid w:val="0"/>
              <w:jc w:val="center"/>
              <w:rPr>
                <w:rFonts w:eastAsia="仿宋"/>
                <w:spacing w:val="10"/>
                <w:szCs w:val="21"/>
              </w:rPr>
            </w:pPr>
            <w:r>
              <w:rPr>
                <w:rFonts w:eastAsia="仿宋"/>
                <w:szCs w:val="21"/>
              </w:rPr>
              <w:t>—</w:t>
            </w:r>
          </w:p>
        </w:tc>
        <w:tc>
          <w:tcPr>
            <w:tcW w:w="937" w:type="pct"/>
            <w:tcBorders>
              <w:top w:val="dotted" w:sz="4" w:space="0" w:color="auto"/>
              <w:left w:val="dotted" w:sz="4" w:space="0" w:color="auto"/>
              <w:right w:val="nil"/>
            </w:tcBorders>
            <w:vAlign w:val="bottom"/>
          </w:tcPr>
          <w:p w:rsidR="00DE7523" w:rsidRDefault="00072344">
            <w:pPr>
              <w:adjustRightInd w:val="0"/>
              <w:snapToGrid w:val="0"/>
              <w:jc w:val="center"/>
              <w:rPr>
                <w:rFonts w:eastAsia="仿宋"/>
                <w:spacing w:val="10"/>
                <w:szCs w:val="21"/>
              </w:rPr>
            </w:pPr>
            <w:r>
              <w:rPr>
                <w:rFonts w:eastAsia="仿宋"/>
                <w:szCs w:val="21"/>
              </w:rPr>
              <w:t>—</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2</w:t>
      </w:r>
      <w:r>
        <w:rPr>
          <w:rFonts w:eastAsia="仿宋"/>
          <w:b/>
          <w:bCs/>
          <w:color w:val="000000" w:themeColor="text1"/>
          <w:spacing w:val="10"/>
          <w:kern w:val="0"/>
          <w:sz w:val="24"/>
          <w:szCs w:val="24"/>
        </w:rPr>
        <w:t>、其他应付款</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1</w:t>
      </w:r>
      <w:r>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7"/>
        <w:gridCol w:w="1675"/>
        <w:gridCol w:w="1676"/>
        <w:gridCol w:w="1725"/>
        <w:gridCol w:w="1663"/>
      </w:tblGrid>
      <w:tr w:rsidR="00DE7523">
        <w:trPr>
          <w:trHeight w:val="397"/>
        </w:trPr>
        <w:tc>
          <w:tcPr>
            <w:tcW w:w="968" w:type="pct"/>
            <w:vMerge w:val="restart"/>
            <w:vAlign w:val="center"/>
          </w:tcPr>
          <w:p w:rsidR="00DE7523" w:rsidRDefault="00072344">
            <w:pPr>
              <w:autoSpaceDE w:val="0"/>
              <w:autoSpaceDN w:val="0"/>
              <w:adjustRightInd w:val="0"/>
              <w:spacing w:line="300" w:lineRule="auto"/>
              <w:jc w:val="center"/>
              <w:rPr>
                <w:rFonts w:eastAsia="仿宋"/>
                <w:color w:val="000000"/>
                <w:szCs w:val="21"/>
              </w:rPr>
            </w:pPr>
            <w:r>
              <w:rPr>
                <w:rFonts w:eastAsia="仿宋"/>
                <w:color w:val="000000"/>
                <w:szCs w:val="21"/>
              </w:rPr>
              <w:t>账</w:t>
            </w:r>
            <w:r>
              <w:rPr>
                <w:rFonts w:eastAsia="仿宋"/>
                <w:color w:val="000000"/>
                <w:szCs w:val="21"/>
              </w:rPr>
              <w:t xml:space="preserve">   </w:t>
            </w:r>
            <w:r>
              <w:rPr>
                <w:rFonts w:eastAsia="仿宋"/>
                <w:color w:val="000000"/>
                <w:szCs w:val="21"/>
              </w:rPr>
              <w:t>龄</w:t>
            </w:r>
          </w:p>
        </w:tc>
        <w:tc>
          <w:tcPr>
            <w:tcW w:w="2005"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年初余额</w:t>
            </w:r>
          </w:p>
        </w:tc>
        <w:tc>
          <w:tcPr>
            <w:tcW w:w="2027"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r>
      <w:tr w:rsidR="00DE7523">
        <w:trPr>
          <w:trHeight w:val="397"/>
        </w:trPr>
        <w:tc>
          <w:tcPr>
            <w:tcW w:w="968" w:type="pct"/>
            <w:vMerge/>
            <w:vAlign w:val="center"/>
          </w:tcPr>
          <w:p w:rsidR="00DE7523" w:rsidRDefault="00DE7523">
            <w:pPr>
              <w:autoSpaceDE w:val="0"/>
              <w:autoSpaceDN w:val="0"/>
              <w:adjustRightInd w:val="0"/>
              <w:spacing w:line="300" w:lineRule="auto"/>
              <w:jc w:val="center"/>
              <w:rPr>
                <w:rFonts w:eastAsia="仿宋"/>
                <w:color w:val="000000"/>
                <w:szCs w:val="21"/>
              </w:rPr>
            </w:pPr>
          </w:p>
        </w:tc>
        <w:tc>
          <w:tcPr>
            <w:tcW w:w="1002" w:type="pct"/>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1003" w:type="pct"/>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1032" w:type="pct"/>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995" w:type="pct"/>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r>
      <w:tr w:rsidR="00DE7523">
        <w:trPr>
          <w:trHeight w:val="397"/>
        </w:trPr>
        <w:tc>
          <w:tcPr>
            <w:tcW w:w="968" w:type="pct"/>
            <w:vAlign w:val="bottom"/>
          </w:tcPr>
          <w:p w:rsidR="00DE7523" w:rsidRDefault="00072344">
            <w:pPr>
              <w:widowControl/>
              <w:jc w:val="left"/>
              <w:rPr>
                <w:rFonts w:eastAsia="仿宋"/>
                <w:color w:val="000000"/>
                <w:kern w:val="0"/>
                <w:szCs w:val="21"/>
              </w:rPr>
            </w:pPr>
            <w:r>
              <w:rPr>
                <w:rFonts w:eastAsia="仿宋"/>
                <w:color w:val="000000"/>
                <w:szCs w:val="21"/>
              </w:rPr>
              <w:t>1</w:t>
            </w:r>
            <w:r>
              <w:rPr>
                <w:rFonts w:eastAsia="仿宋"/>
                <w:color w:val="000000"/>
                <w:szCs w:val="21"/>
              </w:rPr>
              <w:t>年以内</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150,192.76 </w:t>
            </w:r>
          </w:p>
        </w:tc>
        <w:tc>
          <w:tcPr>
            <w:tcW w:w="995" w:type="pct"/>
            <w:vAlign w:val="bottom"/>
          </w:tcPr>
          <w:p w:rsidR="00DE7523" w:rsidRDefault="00072344">
            <w:pPr>
              <w:jc w:val="right"/>
              <w:rPr>
                <w:rFonts w:eastAsia="仿宋"/>
                <w:color w:val="000000"/>
                <w:szCs w:val="21"/>
              </w:rPr>
            </w:pPr>
            <w:r>
              <w:rPr>
                <w:color w:val="000000"/>
                <w:szCs w:val="21"/>
              </w:rPr>
              <w:t xml:space="preserve">                       100.00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1-2</w:t>
            </w:r>
            <w:r>
              <w:rPr>
                <w:rFonts w:eastAsia="仿宋"/>
                <w:color w:val="000000"/>
                <w:szCs w:val="21"/>
              </w:rPr>
              <w:t>年</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2-3</w:t>
            </w:r>
            <w:r>
              <w:rPr>
                <w:rFonts w:eastAsia="仿宋"/>
                <w:color w:val="000000"/>
                <w:szCs w:val="21"/>
              </w:rPr>
              <w:t>年</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3</w:t>
            </w:r>
            <w:r>
              <w:rPr>
                <w:rFonts w:eastAsia="仿宋"/>
                <w:color w:val="000000"/>
                <w:szCs w:val="21"/>
              </w:rPr>
              <w:t>年以上</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002"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1003"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1032" w:type="pct"/>
            <w:vAlign w:val="bottom"/>
          </w:tcPr>
          <w:p w:rsidR="00DE7523" w:rsidRDefault="00072344">
            <w:pPr>
              <w:jc w:val="right"/>
              <w:rPr>
                <w:rFonts w:eastAsia="仿宋"/>
                <w:b/>
                <w:color w:val="000000"/>
                <w:szCs w:val="21"/>
              </w:rPr>
            </w:pPr>
            <w:r>
              <w:rPr>
                <w:b/>
                <w:bCs/>
                <w:color w:val="000000"/>
                <w:szCs w:val="21"/>
              </w:rPr>
              <w:t xml:space="preserve">          150,192.76 </w:t>
            </w:r>
          </w:p>
        </w:tc>
        <w:tc>
          <w:tcPr>
            <w:tcW w:w="995" w:type="pct"/>
            <w:vAlign w:val="bottom"/>
          </w:tcPr>
          <w:p w:rsidR="00DE7523" w:rsidRDefault="00072344">
            <w:pPr>
              <w:jc w:val="right"/>
              <w:rPr>
                <w:rFonts w:eastAsia="仿宋"/>
                <w:b/>
                <w:color w:val="000000"/>
                <w:szCs w:val="21"/>
              </w:rPr>
            </w:pPr>
            <w:r>
              <w:rPr>
                <w:b/>
                <w:bCs/>
                <w:color w:val="000000"/>
                <w:szCs w:val="21"/>
              </w:rPr>
              <w:t xml:space="preserve">                       100.00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2</w:t>
      </w:r>
      <w:r>
        <w:rPr>
          <w:rFonts w:eastAsia="仿宋"/>
          <w:color w:val="000000" w:themeColor="text1"/>
          <w:spacing w:val="10"/>
          <w:kern w:val="0"/>
          <w:sz w:val="24"/>
          <w:szCs w:val="24"/>
        </w:rPr>
        <w:t>）其他应付款年末余额对应的客户：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86"/>
        <w:gridCol w:w="1275"/>
        <w:gridCol w:w="1358"/>
        <w:gridCol w:w="1454"/>
        <w:gridCol w:w="1567"/>
      </w:tblGrid>
      <w:tr w:rsidR="00DE7523">
        <w:trPr>
          <w:trHeight w:val="397"/>
        </w:trPr>
        <w:tc>
          <w:tcPr>
            <w:tcW w:w="433" w:type="pct"/>
            <w:tcBorders>
              <w:left w:val="nil"/>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序号</w:t>
            </w:r>
          </w:p>
        </w:tc>
        <w:tc>
          <w:tcPr>
            <w:tcW w:w="1187" w:type="pct"/>
            <w:tcBorders>
              <w:left w:val="nil"/>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形成时间</w:t>
            </w:r>
          </w:p>
        </w:tc>
        <w:tc>
          <w:tcPr>
            <w:tcW w:w="937" w:type="pct"/>
            <w:tcBorders>
              <w:left w:val="dotted" w:sz="4" w:space="0" w:color="auto"/>
              <w:bottom w:val="dotted" w:sz="4" w:space="0" w:color="auto"/>
              <w:right w:val="nil"/>
            </w:tcBorders>
            <w:vAlign w:val="center"/>
          </w:tcPr>
          <w:p w:rsidR="00DE7523" w:rsidRDefault="00072344">
            <w:pPr>
              <w:adjustRightInd w:val="0"/>
              <w:snapToGrid w:val="0"/>
              <w:jc w:val="center"/>
              <w:rPr>
                <w:rFonts w:eastAsia="仿宋"/>
                <w:spacing w:val="10"/>
                <w:szCs w:val="21"/>
              </w:rPr>
            </w:pPr>
            <w:r>
              <w:rPr>
                <w:rFonts w:eastAsia="仿宋" w:hint="eastAsia"/>
                <w:spacing w:val="10"/>
                <w:szCs w:val="21"/>
              </w:rPr>
              <w:t>款项性质</w:t>
            </w:r>
          </w:p>
        </w:tc>
      </w:tr>
      <w:tr w:rsidR="00DE7523">
        <w:trPr>
          <w:trHeight w:val="397"/>
        </w:trPr>
        <w:tc>
          <w:tcPr>
            <w:tcW w:w="433"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color w:val="000000"/>
                <w:szCs w:val="21"/>
              </w:rPr>
            </w:pPr>
            <w:r>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left"/>
              <w:rPr>
                <w:rFonts w:eastAsia="仿宋"/>
                <w:spacing w:val="10"/>
                <w:szCs w:val="21"/>
              </w:rPr>
            </w:pPr>
            <w:r>
              <w:rPr>
                <w:rFonts w:ascii="仿宋" w:eastAsia="仿宋" w:hAnsi="仿宋" w:hint="eastAsia"/>
                <w:szCs w:val="21"/>
              </w:rPr>
              <w:t>西安杨森制药有限公司</w:t>
            </w:r>
          </w:p>
        </w:tc>
        <w:tc>
          <w:tcPr>
            <w:tcW w:w="76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150,000.00 </w:t>
            </w:r>
          </w:p>
        </w:tc>
        <w:tc>
          <w:tcPr>
            <w:tcW w:w="81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99.87 </w:t>
            </w:r>
          </w:p>
        </w:tc>
        <w:tc>
          <w:tcPr>
            <w:tcW w:w="869"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2020-10</w:t>
            </w:r>
          </w:p>
        </w:tc>
        <w:tc>
          <w:tcPr>
            <w:tcW w:w="937" w:type="pct"/>
            <w:tcBorders>
              <w:top w:val="dotted" w:sz="4" w:space="0" w:color="auto"/>
              <w:left w:val="dotted" w:sz="4" w:space="0" w:color="auto"/>
              <w:bottom w:val="dotted" w:sz="4" w:space="0" w:color="auto"/>
              <w:right w:val="nil"/>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往来款</w:t>
            </w:r>
          </w:p>
        </w:tc>
      </w:tr>
      <w:tr w:rsidR="00DE7523">
        <w:trPr>
          <w:trHeight w:val="397"/>
        </w:trPr>
        <w:tc>
          <w:tcPr>
            <w:tcW w:w="1620" w:type="pct"/>
            <w:gridSpan w:val="2"/>
            <w:tcBorders>
              <w:top w:val="dotted" w:sz="4" w:space="0" w:color="auto"/>
              <w:left w:val="nil"/>
              <w:right w:val="dotted" w:sz="4" w:space="0" w:color="auto"/>
            </w:tcBorders>
            <w:vAlign w:val="bottom"/>
          </w:tcPr>
          <w:p w:rsidR="00DE7523" w:rsidRDefault="00072344">
            <w:pPr>
              <w:adjustRightInd w:val="0"/>
              <w:snapToGrid w:val="0"/>
              <w:jc w:val="center"/>
              <w:rPr>
                <w:rFonts w:eastAsia="仿宋"/>
                <w:b/>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762"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rFonts w:eastAsia="仿宋"/>
                <w:b/>
                <w:bCs/>
                <w:color w:val="000000"/>
                <w:szCs w:val="21"/>
              </w:rPr>
              <w:t xml:space="preserve">                  </w:t>
            </w:r>
            <w:r>
              <w:rPr>
                <w:color w:val="000000"/>
                <w:szCs w:val="21"/>
              </w:rPr>
              <w:t>150,000.00</w:t>
            </w:r>
            <w:r>
              <w:rPr>
                <w:rFonts w:eastAsia="仿宋"/>
                <w:b/>
                <w:bCs/>
                <w:color w:val="000000"/>
                <w:szCs w:val="21"/>
              </w:rPr>
              <w:t xml:space="preserve">   </w:t>
            </w:r>
          </w:p>
        </w:tc>
        <w:tc>
          <w:tcPr>
            <w:tcW w:w="812"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color w:val="000000"/>
                <w:szCs w:val="21"/>
              </w:rPr>
              <w:t>99.87</w:t>
            </w:r>
          </w:p>
        </w:tc>
        <w:tc>
          <w:tcPr>
            <w:tcW w:w="869" w:type="pct"/>
            <w:tcBorders>
              <w:top w:val="dotted" w:sz="4" w:space="0" w:color="auto"/>
              <w:left w:val="dotted" w:sz="4" w:space="0" w:color="auto"/>
              <w:right w:val="dotted" w:sz="4" w:space="0" w:color="auto"/>
            </w:tcBorders>
            <w:vAlign w:val="bottom"/>
          </w:tcPr>
          <w:p w:rsidR="00DE7523" w:rsidRDefault="00072344">
            <w:pPr>
              <w:adjustRightInd w:val="0"/>
              <w:snapToGrid w:val="0"/>
              <w:jc w:val="center"/>
              <w:rPr>
                <w:rFonts w:eastAsia="仿宋"/>
                <w:spacing w:val="10"/>
                <w:szCs w:val="21"/>
              </w:rPr>
            </w:pPr>
            <w:r>
              <w:rPr>
                <w:rFonts w:eastAsia="仿宋"/>
                <w:szCs w:val="21"/>
              </w:rPr>
              <w:t>—</w:t>
            </w:r>
          </w:p>
        </w:tc>
        <w:tc>
          <w:tcPr>
            <w:tcW w:w="937" w:type="pct"/>
            <w:tcBorders>
              <w:top w:val="dotted" w:sz="4" w:space="0" w:color="auto"/>
              <w:left w:val="dotted" w:sz="4" w:space="0" w:color="auto"/>
              <w:right w:val="nil"/>
            </w:tcBorders>
            <w:vAlign w:val="bottom"/>
          </w:tcPr>
          <w:p w:rsidR="00DE7523" w:rsidRDefault="00072344">
            <w:pPr>
              <w:adjustRightInd w:val="0"/>
              <w:snapToGrid w:val="0"/>
              <w:jc w:val="center"/>
              <w:rPr>
                <w:rFonts w:eastAsia="仿宋"/>
                <w:spacing w:val="10"/>
                <w:szCs w:val="21"/>
              </w:rPr>
            </w:pPr>
            <w:r>
              <w:rPr>
                <w:rFonts w:eastAsia="仿宋"/>
                <w:szCs w:val="21"/>
              </w:rPr>
              <w:t>—</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（十）应付工资</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（十一）应交税金</w:t>
      </w:r>
    </w:p>
    <w:tbl>
      <w:tblPr>
        <w:tblW w:w="496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08"/>
        <w:gridCol w:w="1510"/>
        <w:gridCol w:w="1581"/>
        <w:gridCol w:w="1581"/>
        <w:gridCol w:w="1582"/>
      </w:tblGrid>
      <w:tr w:rsidR="00DE7523">
        <w:trPr>
          <w:trHeight w:val="397"/>
          <w:jc w:val="center"/>
        </w:trPr>
        <w:tc>
          <w:tcPr>
            <w:tcW w:w="1305" w:type="pct"/>
            <w:vAlign w:val="center"/>
          </w:tcPr>
          <w:p w:rsidR="00DE7523" w:rsidRDefault="00072344">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892" w:type="pct"/>
            <w:vAlign w:val="center"/>
          </w:tcPr>
          <w:p w:rsidR="00DE7523" w:rsidRDefault="00072344">
            <w:pPr>
              <w:adjustRightInd w:val="0"/>
              <w:snapToGrid w:val="0"/>
              <w:jc w:val="center"/>
              <w:rPr>
                <w:rFonts w:eastAsia="仿宋"/>
                <w:spacing w:val="10"/>
                <w:szCs w:val="21"/>
              </w:rPr>
            </w:pPr>
            <w:r>
              <w:rPr>
                <w:rFonts w:eastAsia="仿宋"/>
                <w:spacing w:val="10"/>
                <w:szCs w:val="21"/>
              </w:rPr>
              <w:t>年初余额</w:t>
            </w:r>
          </w:p>
        </w:tc>
        <w:tc>
          <w:tcPr>
            <w:tcW w:w="934" w:type="pct"/>
            <w:vAlign w:val="center"/>
          </w:tcPr>
          <w:p w:rsidR="00DE7523" w:rsidRDefault="00072344">
            <w:pPr>
              <w:adjustRightInd w:val="0"/>
              <w:snapToGrid w:val="0"/>
              <w:jc w:val="center"/>
              <w:rPr>
                <w:rFonts w:eastAsia="仿宋"/>
                <w:spacing w:val="10"/>
                <w:szCs w:val="21"/>
              </w:rPr>
            </w:pPr>
            <w:r>
              <w:rPr>
                <w:rFonts w:eastAsia="仿宋"/>
                <w:spacing w:val="10"/>
                <w:szCs w:val="21"/>
              </w:rPr>
              <w:t>本年应交</w:t>
            </w:r>
          </w:p>
        </w:tc>
        <w:tc>
          <w:tcPr>
            <w:tcW w:w="934" w:type="pct"/>
            <w:vAlign w:val="center"/>
          </w:tcPr>
          <w:p w:rsidR="00DE7523" w:rsidRDefault="00072344">
            <w:pPr>
              <w:adjustRightInd w:val="0"/>
              <w:snapToGrid w:val="0"/>
              <w:jc w:val="center"/>
              <w:rPr>
                <w:rFonts w:eastAsia="仿宋"/>
                <w:spacing w:val="10"/>
                <w:szCs w:val="21"/>
              </w:rPr>
            </w:pPr>
            <w:r>
              <w:rPr>
                <w:rFonts w:eastAsia="仿宋"/>
                <w:spacing w:val="10"/>
                <w:szCs w:val="21"/>
              </w:rPr>
              <w:t>本年已交</w:t>
            </w:r>
          </w:p>
        </w:tc>
        <w:tc>
          <w:tcPr>
            <w:tcW w:w="935" w:type="pct"/>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r>
      <w:tr w:rsidR="00DE7523">
        <w:trPr>
          <w:trHeight w:val="397"/>
          <w:jc w:val="center"/>
        </w:trPr>
        <w:tc>
          <w:tcPr>
            <w:tcW w:w="1305" w:type="pct"/>
            <w:vAlign w:val="bottom"/>
          </w:tcPr>
          <w:p w:rsidR="00DE7523" w:rsidRDefault="00072344">
            <w:pPr>
              <w:adjustRightInd w:val="0"/>
              <w:snapToGrid w:val="0"/>
              <w:jc w:val="left"/>
              <w:rPr>
                <w:rFonts w:eastAsia="仿宋"/>
                <w:spacing w:val="10"/>
                <w:szCs w:val="21"/>
              </w:rPr>
            </w:pPr>
            <w:r>
              <w:rPr>
                <w:rFonts w:ascii="仿宋" w:eastAsia="仿宋" w:hAnsi="仿宋" w:hint="eastAsia"/>
                <w:szCs w:val="21"/>
              </w:rPr>
              <w:t>个人所得税</w:t>
            </w:r>
          </w:p>
        </w:tc>
        <w:tc>
          <w:tcPr>
            <w:tcW w:w="892" w:type="pct"/>
            <w:vAlign w:val="bottom"/>
          </w:tcPr>
          <w:p w:rsidR="00DE7523" w:rsidRDefault="00072344">
            <w:pPr>
              <w:jc w:val="right"/>
              <w:rPr>
                <w:rFonts w:eastAsia="仿宋"/>
                <w:color w:val="000000"/>
                <w:szCs w:val="21"/>
              </w:rPr>
            </w:pPr>
            <w:r>
              <w:rPr>
                <w:szCs w:val="21"/>
              </w:rPr>
              <w:t xml:space="preserve">            153.61 </w:t>
            </w:r>
          </w:p>
        </w:tc>
        <w:tc>
          <w:tcPr>
            <w:tcW w:w="934" w:type="pct"/>
            <w:vAlign w:val="bottom"/>
          </w:tcPr>
          <w:p w:rsidR="00DE7523" w:rsidRDefault="00072344">
            <w:pPr>
              <w:jc w:val="right"/>
              <w:rPr>
                <w:rFonts w:eastAsia="仿宋"/>
                <w:color w:val="000000"/>
                <w:szCs w:val="21"/>
              </w:rPr>
            </w:pPr>
            <w:r>
              <w:rPr>
                <w:szCs w:val="21"/>
              </w:rPr>
              <w:t xml:space="preserve">            309.90 </w:t>
            </w:r>
          </w:p>
        </w:tc>
        <w:tc>
          <w:tcPr>
            <w:tcW w:w="934" w:type="pct"/>
            <w:vAlign w:val="bottom"/>
          </w:tcPr>
          <w:p w:rsidR="00DE7523" w:rsidRDefault="00072344">
            <w:pPr>
              <w:jc w:val="right"/>
              <w:rPr>
                <w:rFonts w:eastAsia="仿宋"/>
                <w:color w:val="000000"/>
                <w:szCs w:val="21"/>
              </w:rPr>
            </w:pPr>
            <w:r>
              <w:rPr>
                <w:szCs w:val="21"/>
              </w:rPr>
              <w:t xml:space="preserve">                321.57 </w:t>
            </w:r>
          </w:p>
        </w:tc>
        <w:tc>
          <w:tcPr>
            <w:tcW w:w="935" w:type="pct"/>
            <w:vAlign w:val="bottom"/>
          </w:tcPr>
          <w:p w:rsidR="00DE7523" w:rsidRDefault="00072344">
            <w:pPr>
              <w:jc w:val="right"/>
              <w:rPr>
                <w:rFonts w:eastAsia="仿宋"/>
                <w:color w:val="000000"/>
                <w:szCs w:val="21"/>
              </w:rPr>
            </w:pPr>
            <w:r>
              <w:rPr>
                <w:szCs w:val="21"/>
              </w:rPr>
              <w:t xml:space="preserve">                       141.94 </w:t>
            </w:r>
          </w:p>
        </w:tc>
      </w:tr>
      <w:tr w:rsidR="00DE7523">
        <w:trPr>
          <w:trHeight w:val="397"/>
          <w:jc w:val="center"/>
        </w:trPr>
        <w:tc>
          <w:tcPr>
            <w:tcW w:w="1305" w:type="pct"/>
            <w:vAlign w:val="bottom"/>
          </w:tcPr>
          <w:p w:rsidR="00DE7523" w:rsidRDefault="00072344">
            <w:pPr>
              <w:adjustRightInd w:val="0"/>
              <w:snapToGrid w:val="0"/>
              <w:jc w:val="left"/>
              <w:rPr>
                <w:rFonts w:eastAsia="仿宋"/>
                <w:spacing w:val="10"/>
                <w:szCs w:val="21"/>
              </w:rPr>
            </w:pPr>
            <w:r>
              <w:rPr>
                <w:rFonts w:ascii="仿宋" w:eastAsia="仿宋" w:hAnsi="仿宋" w:hint="eastAsia"/>
                <w:szCs w:val="21"/>
              </w:rPr>
              <w:t>应交增值税</w:t>
            </w:r>
          </w:p>
        </w:tc>
        <w:tc>
          <w:tcPr>
            <w:tcW w:w="892" w:type="pct"/>
            <w:vAlign w:val="bottom"/>
          </w:tcPr>
          <w:p w:rsidR="00DE7523" w:rsidRDefault="00072344">
            <w:pPr>
              <w:jc w:val="right"/>
              <w:rPr>
                <w:rFonts w:eastAsia="仿宋"/>
                <w:color w:val="000000"/>
                <w:szCs w:val="21"/>
              </w:rPr>
            </w:pPr>
            <w:r>
              <w:rPr>
                <w:szCs w:val="21"/>
              </w:rPr>
              <w:t xml:space="preserve">                  -   </w:t>
            </w:r>
          </w:p>
        </w:tc>
        <w:tc>
          <w:tcPr>
            <w:tcW w:w="934" w:type="pct"/>
            <w:vAlign w:val="bottom"/>
          </w:tcPr>
          <w:p w:rsidR="00DE7523" w:rsidRDefault="00072344">
            <w:pPr>
              <w:jc w:val="right"/>
              <w:rPr>
                <w:rFonts w:eastAsia="仿宋"/>
                <w:color w:val="000000"/>
                <w:szCs w:val="21"/>
              </w:rPr>
            </w:pPr>
            <w:r>
              <w:rPr>
                <w:szCs w:val="21"/>
              </w:rPr>
              <w:t xml:space="preserve">       15,391.49 </w:t>
            </w:r>
          </w:p>
        </w:tc>
        <w:tc>
          <w:tcPr>
            <w:tcW w:w="934" w:type="pct"/>
            <w:vAlign w:val="bottom"/>
          </w:tcPr>
          <w:p w:rsidR="00DE7523" w:rsidRDefault="00072344">
            <w:pPr>
              <w:jc w:val="right"/>
              <w:rPr>
                <w:rFonts w:eastAsia="仿宋"/>
                <w:color w:val="000000"/>
                <w:szCs w:val="21"/>
              </w:rPr>
            </w:pPr>
            <w:r>
              <w:rPr>
                <w:szCs w:val="21"/>
              </w:rPr>
              <w:t xml:space="preserve">            14,797.43 </w:t>
            </w:r>
          </w:p>
        </w:tc>
        <w:tc>
          <w:tcPr>
            <w:tcW w:w="935" w:type="pct"/>
            <w:vAlign w:val="bottom"/>
          </w:tcPr>
          <w:p w:rsidR="00DE7523" w:rsidRDefault="00072344">
            <w:pPr>
              <w:jc w:val="right"/>
              <w:rPr>
                <w:rFonts w:eastAsia="仿宋"/>
                <w:color w:val="000000"/>
                <w:szCs w:val="21"/>
              </w:rPr>
            </w:pPr>
            <w:r>
              <w:rPr>
                <w:szCs w:val="21"/>
              </w:rPr>
              <w:t xml:space="preserve">                       594.06 </w:t>
            </w:r>
          </w:p>
        </w:tc>
      </w:tr>
      <w:tr w:rsidR="00DE7523">
        <w:trPr>
          <w:trHeight w:val="397"/>
          <w:jc w:val="center"/>
        </w:trPr>
        <w:tc>
          <w:tcPr>
            <w:tcW w:w="1305" w:type="pct"/>
            <w:vAlign w:val="bottom"/>
          </w:tcPr>
          <w:p w:rsidR="00DE7523" w:rsidRDefault="00072344">
            <w:pPr>
              <w:adjustRightInd w:val="0"/>
              <w:snapToGrid w:val="0"/>
              <w:jc w:val="left"/>
              <w:rPr>
                <w:rFonts w:eastAsia="仿宋"/>
                <w:szCs w:val="21"/>
              </w:rPr>
            </w:pPr>
            <w:r>
              <w:rPr>
                <w:rFonts w:ascii="仿宋" w:eastAsia="仿宋" w:hAnsi="仿宋" w:hint="eastAsia"/>
                <w:szCs w:val="21"/>
              </w:rPr>
              <w:t>应交城市维护建设税</w:t>
            </w:r>
          </w:p>
        </w:tc>
        <w:tc>
          <w:tcPr>
            <w:tcW w:w="892" w:type="pct"/>
            <w:vAlign w:val="bottom"/>
          </w:tcPr>
          <w:p w:rsidR="00DE7523" w:rsidRDefault="00072344">
            <w:pPr>
              <w:jc w:val="right"/>
              <w:rPr>
                <w:rFonts w:eastAsia="仿宋"/>
                <w:szCs w:val="21"/>
              </w:rPr>
            </w:pPr>
            <w:r>
              <w:rPr>
                <w:szCs w:val="21"/>
              </w:rPr>
              <w:t xml:space="preserve">                  -   </w:t>
            </w:r>
          </w:p>
        </w:tc>
        <w:tc>
          <w:tcPr>
            <w:tcW w:w="934" w:type="pct"/>
            <w:vAlign w:val="bottom"/>
          </w:tcPr>
          <w:p w:rsidR="00DE7523" w:rsidRDefault="00072344">
            <w:pPr>
              <w:jc w:val="right"/>
              <w:rPr>
                <w:rFonts w:eastAsia="仿宋"/>
                <w:szCs w:val="21"/>
              </w:rPr>
            </w:pPr>
            <w:r>
              <w:rPr>
                <w:szCs w:val="21"/>
              </w:rPr>
              <w:t xml:space="preserve">            561.21 </w:t>
            </w:r>
          </w:p>
        </w:tc>
        <w:tc>
          <w:tcPr>
            <w:tcW w:w="934" w:type="pct"/>
            <w:vAlign w:val="bottom"/>
          </w:tcPr>
          <w:p w:rsidR="00DE7523" w:rsidRDefault="00072344">
            <w:pPr>
              <w:jc w:val="right"/>
              <w:rPr>
                <w:rFonts w:eastAsia="仿宋"/>
                <w:szCs w:val="21"/>
              </w:rPr>
            </w:pPr>
            <w:r>
              <w:rPr>
                <w:szCs w:val="21"/>
              </w:rPr>
              <w:t xml:space="preserve">                517.85 </w:t>
            </w:r>
          </w:p>
        </w:tc>
        <w:tc>
          <w:tcPr>
            <w:tcW w:w="935" w:type="pct"/>
            <w:vAlign w:val="bottom"/>
          </w:tcPr>
          <w:p w:rsidR="00DE7523" w:rsidRDefault="00072344">
            <w:pPr>
              <w:jc w:val="right"/>
              <w:rPr>
                <w:rFonts w:eastAsia="仿宋"/>
                <w:szCs w:val="21"/>
              </w:rPr>
            </w:pPr>
            <w:r>
              <w:rPr>
                <w:szCs w:val="21"/>
              </w:rPr>
              <w:t xml:space="preserve">                        43.36 </w:t>
            </w:r>
          </w:p>
        </w:tc>
      </w:tr>
      <w:tr w:rsidR="00DE7523">
        <w:trPr>
          <w:trHeight w:val="397"/>
          <w:jc w:val="center"/>
        </w:trPr>
        <w:tc>
          <w:tcPr>
            <w:tcW w:w="1305" w:type="pct"/>
            <w:vAlign w:val="bottom"/>
          </w:tcPr>
          <w:p w:rsidR="00DE7523" w:rsidRDefault="00072344">
            <w:pPr>
              <w:adjustRightInd w:val="0"/>
              <w:snapToGrid w:val="0"/>
              <w:jc w:val="left"/>
              <w:rPr>
                <w:rFonts w:eastAsia="仿宋"/>
                <w:szCs w:val="21"/>
              </w:rPr>
            </w:pPr>
            <w:r>
              <w:rPr>
                <w:rFonts w:ascii="仿宋" w:eastAsia="仿宋" w:hAnsi="仿宋" w:hint="eastAsia"/>
                <w:szCs w:val="21"/>
              </w:rPr>
              <w:lastRenderedPageBreak/>
              <w:t>教育费附加</w:t>
            </w:r>
          </w:p>
        </w:tc>
        <w:tc>
          <w:tcPr>
            <w:tcW w:w="892" w:type="pct"/>
            <w:vAlign w:val="bottom"/>
          </w:tcPr>
          <w:p w:rsidR="00DE7523" w:rsidRDefault="00072344">
            <w:pPr>
              <w:jc w:val="right"/>
              <w:rPr>
                <w:rFonts w:eastAsia="仿宋"/>
                <w:szCs w:val="21"/>
              </w:rPr>
            </w:pPr>
            <w:r>
              <w:rPr>
                <w:szCs w:val="21"/>
              </w:rPr>
              <w:t xml:space="preserve">                  -   </w:t>
            </w:r>
          </w:p>
        </w:tc>
        <w:tc>
          <w:tcPr>
            <w:tcW w:w="934" w:type="pct"/>
            <w:vAlign w:val="bottom"/>
          </w:tcPr>
          <w:p w:rsidR="00DE7523" w:rsidRDefault="00072344">
            <w:pPr>
              <w:jc w:val="right"/>
              <w:rPr>
                <w:rFonts w:eastAsia="仿宋"/>
                <w:szCs w:val="21"/>
              </w:rPr>
            </w:pPr>
            <w:r>
              <w:rPr>
                <w:szCs w:val="21"/>
              </w:rPr>
              <w:t xml:space="preserve">            196.86 </w:t>
            </w:r>
          </w:p>
        </w:tc>
        <w:tc>
          <w:tcPr>
            <w:tcW w:w="934" w:type="pct"/>
            <w:vAlign w:val="bottom"/>
          </w:tcPr>
          <w:p w:rsidR="00DE7523" w:rsidRDefault="00072344">
            <w:pPr>
              <w:jc w:val="right"/>
              <w:rPr>
                <w:rFonts w:eastAsia="仿宋"/>
                <w:szCs w:val="21"/>
              </w:rPr>
            </w:pPr>
            <w:r>
              <w:rPr>
                <w:szCs w:val="21"/>
              </w:rPr>
              <w:t xml:space="preserve">                       -   </w:t>
            </w:r>
          </w:p>
        </w:tc>
        <w:tc>
          <w:tcPr>
            <w:tcW w:w="935" w:type="pct"/>
            <w:vAlign w:val="bottom"/>
          </w:tcPr>
          <w:p w:rsidR="00DE7523" w:rsidRDefault="00072344">
            <w:pPr>
              <w:jc w:val="right"/>
              <w:rPr>
                <w:rFonts w:eastAsia="仿宋"/>
                <w:szCs w:val="21"/>
              </w:rPr>
            </w:pPr>
            <w:r>
              <w:rPr>
                <w:szCs w:val="21"/>
              </w:rPr>
              <w:t xml:space="preserve">                       196.86 </w:t>
            </w:r>
          </w:p>
        </w:tc>
      </w:tr>
      <w:tr w:rsidR="00DE7523">
        <w:trPr>
          <w:trHeight w:val="397"/>
          <w:jc w:val="center"/>
        </w:trPr>
        <w:tc>
          <w:tcPr>
            <w:tcW w:w="1305" w:type="pct"/>
            <w:vAlign w:val="bottom"/>
          </w:tcPr>
          <w:p w:rsidR="00DE7523" w:rsidRDefault="00072344">
            <w:pPr>
              <w:adjustRightInd w:val="0"/>
              <w:snapToGrid w:val="0"/>
              <w:jc w:val="left"/>
              <w:rPr>
                <w:rFonts w:eastAsia="仿宋"/>
                <w:szCs w:val="21"/>
              </w:rPr>
            </w:pPr>
            <w:r>
              <w:rPr>
                <w:rFonts w:ascii="仿宋" w:eastAsia="仿宋" w:hAnsi="仿宋" w:hint="eastAsia"/>
                <w:szCs w:val="21"/>
              </w:rPr>
              <w:t>地方教育附加</w:t>
            </w:r>
          </w:p>
        </w:tc>
        <w:tc>
          <w:tcPr>
            <w:tcW w:w="892" w:type="pct"/>
            <w:vAlign w:val="bottom"/>
          </w:tcPr>
          <w:p w:rsidR="00DE7523" w:rsidRDefault="00072344">
            <w:pPr>
              <w:jc w:val="right"/>
              <w:rPr>
                <w:rFonts w:eastAsia="仿宋"/>
                <w:szCs w:val="21"/>
              </w:rPr>
            </w:pPr>
            <w:r>
              <w:rPr>
                <w:szCs w:val="21"/>
              </w:rPr>
              <w:t xml:space="preserve">                  -   </w:t>
            </w:r>
          </w:p>
        </w:tc>
        <w:tc>
          <w:tcPr>
            <w:tcW w:w="934" w:type="pct"/>
            <w:vAlign w:val="bottom"/>
          </w:tcPr>
          <w:p w:rsidR="00DE7523" w:rsidRDefault="00072344">
            <w:pPr>
              <w:jc w:val="right"/>
              <w:rPr>
                <w:rFonts w:eastAsia="仿宋"/>
                <w:szCs w:val="21"/>
              </w:rPr>
            </w:pPr>
            <w:r>
              <w:rPr>
                <w:szCs w:val="21"/>
              </w:rPr>
              <w:t xml:space="preserve">            131.24 </w:t>
            </w:r>
          </w:p>
        </w:tc>
        <w:tc>
          <w:tcPr>
            <w:tcW w:w="934" w:type="pct"/>
            <w:vAlign w:val="bottom"/>
          </w:tcPr>
          <w:p w:rsidR="00DE7523" w:rsidRDefault="00072344">
            <w:pPr>
              <w:jc w:val="right"/>
              <w:rPr>
                <w:rFonts w:eastAsia="仿宋"/>
                <w:szCs w:val="21"/>
              </w:rPr>
            </w:pPr>
            <w:r>
              <w:rPr>
                <w:szCs w:val="21"/>
              </w:rPr>
              <w:t xml:space="preserve">                       -   </w:t>
            </w:r>
          </w:p>
        </w:tc>
        <w:tc>
          <w:tcPr>
            <w:tcW w:w="935" w:type="pct"/>
            <w:vAlign w:val="bottom"/>
          </w:tcPr>
          <w:p w:rsidR="00DE7523" w:rsidRDefault="00072344">
            <w:pPr>
              <w:jc w:val="right"/>
              <w:rPr>
                <w:rFonts w:eastAsia="仿宋"/>
                <w:szCs w:val="21"/>
              </w:rPr>
            </w:pPr>
            <w:r>
              <w:rPr>
                <w:szCs w:val="21"/>
              </w:rPr>
              <w:t xml:space="preserve">                       131.24 </w:t>
            </w:r>
          </w:p>
        </w:tc>
      </w:tr>
      <w:tr w:rsidR="00DE7523">
        <w:trPr>
          <w:trHeight w:val="397"/>
          <w:jc w:val="center"/>
        </w:trPr>
        <w:tc>
          <w:tcPr>
            <w:tcW w:w="1305" w:type="pct"/>
            <w:vAlign w:val="bottom"/>
          </w:tcPr>
          <w:p w:rsidR="00DE7523" w:rsidRDefault="00072344">
            <w:pPr>
              <w:adjustRightInd w:val="0"/>
              <w:snapToGrid w:val="0"/>
              <w:jc w:val="center"/>
              <w:rPr>
                <w:rFonts w:eastAsia="仿宋"/>
                <w:b/>
                <w:spacing w:val="10"/>
                <w:szCs w:val="21"/>
              </w:rPr>
            </w:pPr>
            <w:r>
              <w:rPr>
                <w:rFonts w:eastAsia="仿宋"/>
                <w:b/>
                <w:bCs/>
                <w:color w:val="000000"/>
                <w:szCs w:val="21"/>
              </w:rPr>
              <w:t>合　计</w:t>
            </w:r>
          </w:p>
        </w:tc>
        <w:tc>
          <w:tcPr>
            <w:tcW w:w="892" w:type="pct"/>
            <w:vAlign w:val="bottom"/>
          </w:tcPr>
          <w:p w:rsidR="00DE7523" w:rsidRDefault="00072344">
            <w:pPr>
              <w:jc w:val="right"/>
              <w:rPr>
                <w:rFonts w:eastAsia="仿宋"/>
                <w:b/>
                <w:color w:val="000000"/>
                <w:szCs w:val="21"/>
              </w:rPr>
            </w:pPr>
            <w:r>
              <w:rPr>
                <w:b/>
                <w:bCs/>
                <w:szCs w:val="21"/>
              </w:rPr>
              <w:t xml:space="preserve">            153.61 </w:t>
            </w:r>
          </w:p>
        </w:tc>
        <w:tc>
          <w:tcPr>
            <w:tcW w:w="934" w:type="pct"/>
            <w:vAlign w:val="bottom"/>
          </w:tcPr>
          <w:p w:rsidR="00DE7523" w:rsidRDefault="00072344">
            <w:pPr>
              <w:jc w:val="right"/>
              <w:rPr>
                <w:rFonts w:eastAsia="仿宋"/>
                <w:b/>
                <w:color w:val="000000"/>
                <w:szCs w:val="21"/>
              </w:rPr>
            </w:pPr>
            <w:r>
              <w:rPr>
                <w:b/>
                <w:bCs/>
                <w:szCs w:val="21"/>
              </w:rPr>
              <w:t xml:space="preserve">       16,590.70 </w:t>
            </w:r>
          </w:p>
        </w:tc>
        <w:tc>
          <w:tcPr>
            <w:tcW w:w="934" w:type="pct"/>
            <w:vAlign w:val="bottom"/>
          </w:tcPr>
          <w:p w:rsidR="00DE7523" w:rsidRDefault="00072344">
            <w:pPr>
              <w:jc w:val="right"/>
              <w:rPr>
                <w:rFonts w:eastAsia="仿宋"/>
                <w:b/>
                <w:color w:val="000000"/>
                <w:szCs w:val="21"/>
              </w:rPr>
            </w:pPr>
            <w:r>
              <w:rPr>
                <w:b/>
                <w:bCs/>
                <w:szCs w:val="21"/>
              </w:rPr>
              <w:t xml:space="preserve">            15,636.85 </w:t>
            </w:r>
          </w:p>
        </w:tc>
        <w:tc>
          <w:tcPr>
            <w:tcW w:w="935" w:type="pct"/>
            <w:vAlign w:val="bottom"/>
          </w:tcPr>
          <w:p w:rsidR="00DE7523" w:rsidRDefault="00072344">
            <w:pPr>
              <w:jc w:val="right"/>
              <w:rPr>
                <w:rFonts w:eastAsia="仿宋"/>
                <w:b/>
                <w:color w:val="000000"/>
                <w:szCs w:val="21"/>
              </w:rPr>
            </w:pPr>
            <w:r>
              <w:rPr>
                <w:b/>
                <w:bCs/>
                <w:szCs w:val="21"/>
              </w:rPr>
              <w:t xml:space="preserve">                    1,107.46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（十二）预收账款</w:t>
      </w:r>
    </w:p>
    <w:p w:rsidR="00DE7523" w:rsidRDefault="00072344">
      <w:pPr>
        <w:pStyle w:val="ab"/>
        <w:numPr>
          <w:ilvl w:val="0"/>
          <w:numId w:val="3"/>
        </w:numPr>
        <w:spacing w:beforeLines="50" w:before="120" w:afterLines="50" w:after="120"/>
        <w:ind w:firstLineChars="0"/>
        <w:rPr>
          <w:rFonts w:eastAsia="仿宋"/>
          <w:color w:val="000000" w:themeColor="text1"/>
          <w:spacing w:val="10"/>
          <w:kern w:val="0"/>
          <w:sz w:val="24"/>
          <w:szCs w:val="24"/>
        </w:rPr>
      </w:pPr>
      <w:r>
        <w:rPr>
          <w:rFonts w:eastAsia="仿宋"/>
          <w:color w:val="000000" w:themeColor="text1"/>
          <w:spacing w:val="10"/>
          <w:kern w:val="0"/>
          <w:sz w:val="24"/>
          <w:szCs w:val="24"/>
        </w:rPr>
        <w:t>账龄分析：</w:t>
      </w:r>
    </w:p>
    <w:tbl>
      <w:tblPr>
        <w:tblW w:w="4997" w:type="pct"/>
        <w:tblBorders>
          <w:top w:val="single" w:sz="4" w:space="0" w:color="auto"/>
          <w:bottom w:val="single" w:sz="4" w:space="0" w:color="auto"/>
          <w:insideH w:val="dotted" w:sz="4" w:space="0" w:color="auto"/>
          <w:insideV w:val="dotted" w:sz="4" w:space="0" w:color="auto"/>
        </w:tblBorders>
        <w:tblCellMar>
          <w:left w:w="30" w:type="dxa"/>
          <w:right w:w="30" w:type="dxa"/>
        </w:tblCellMar>
        <w:tblLook w:val="04A0" w:firstRow="1" w:lastRow="0" w:firstColumn="1" w:lastColumn="0" w:noHBand="0" w:noVBand="1"/>
      </w:tblPr>
      <w:tblGrid>
        <w:gridCol w:w="1617"/>
        <w:gridCol w:w="1675"/>
        <w:gridCol w:w="1676"/>
        <w:gridCol w:w="1725"/>
        <w:gridCol w:w="1663"/>
      </w:tblGrid>
      <w:tr w:rsidR="00DE7523">
        <w:trPr>
          <w:trHeight w:val="397"/>
        </w:trPr>
        <w:tc>
          <w:tcPr>
            <w:tcW w:w="968" w:type="pct"/>
            <w:vMerge w:val="restart"/>
            <w:vAlign w:val="center"/>
          </w:tcPr>
          <w:p w:rsidR="00DE7523" w:rsidRDefault="00072344">
            <w:pPr>
              <w:autoSpaceDE w:val="0"/>
              <w:autoSpaceDN w:val="0"/>
              <w:adjustRightInd w:val="0"/>
              <w:spacing w:line="300" w:lineRule="auto"/>
              <w:jc w:val="center"/>
              <w:rPr>
                <w:rFonts w:eastAsia="仿宋"/>
                <w:color w:val="000000"/>
                <w:szCs w:val="21"/>
              </w:rPr>
            </w:pPr>
            <w:r>
              <w:rPr>
                <w:rFonts w:eastAsia="仿宋"/>
                <w:color w:val="000000"/>
                <w:szCs w:val="21"/>
              </w:rPr>
              <w:t>账</w:t>
            </w:r>
            <w:r>
              <w:rPr>
                <w:rFonts w:eastAsia="仿宋"/>
                <w:color w:val="000000"/>
                <w:szCs w:val="21"/>
              </w:rPr>
              <w:t xml:space="preserve">   </w:t>
            </w:r>
            <w:r>
              <w:rPr>
                <w:rFonts w:eastAsia="仿宋"/>
                <w:color w:val="000000"/>
                <w:szCs w:val="21"/>
              </w:rPr>
              <w:t>龄</w:t>
            </w:r>
          </w:p>
        </w:tc>
        <w:tc>
          <w:tcPr>
            <w:tcW w:w="2005"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年初余额</w:t>
            </w:r>
          </w:p>
        </w:tc>
        <w:tc>
          <w:tcPr>
            <w:tcW w:w="2027"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r>
      <w:tr w:rsidR="00DE7523">
        <w:trPr>
          <w:trHeight w:val="397"/>
        </w:trPr>
        <w:tc>
          <w:tcPr>
            <w:tcW w:w="968" w:type="pct"/>
            <w:vMerge/>
            <w:vAlign w:val="center"/>
          </w:tcPr>
          <w:p w:rsidR="00DE7523" w:rsidRDefault="00DE7523">
            <w:pPr>
              <w:autoSpaceDE w:val="0"/>
              <w:autoSpaceDN w:val="0"/>
              <w:adjustRightInd w:val="0"/>
              <w:spacing w:line="300" w:lineRule="auto"/>
              <w:jc w:val="center"/>
              <w:rPr>
                <w:rFonts w:eastAsia="仿宋"/>
                <w:color w:val="000000"/>
                <w:szCs w:val="21"/>
              </w:rPr>
            </w:pPr>
          </w:p>
        </w:tc>
        <w:tc>
          <w:tcPr>
            <w:tcW w:w="1002" w:type="pct"/>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1003" w:type="pct"/>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1032" w:type="pct"/>
            <w:vAlign w:val="center"/>
          </w:tcPr>
          <w:p w:rsidR="00DE7523" w:rsidRDefault="00072344">
            <w:pPr>
              <w:adjustRightInd w:val="0"/>
              <w:snapToGrid w:val="0"/>
              <w:jc w:val="center"/>
              <w:rPr>
                <w:rFonts w:eastAsia="仿宋"/>
                <w:spacing w:val="10"/>
                <w:szCs w:val="21"/>
              </w:rPr>
            </w:pPr>
            <w:r>
              <w:rPr>
                <w:rFonts w:eastAsia="仿宋"/>
                <w:spacing w:val="10"/>
                <w:szCs w:val="21"/>
              </w:rPr>
              <w:t>账面余额</w:t>
            </w:r>
          </w:p>
        </w:tc>
        <w:tc>
          <w:tcPr>
            <w:tcW w:w="995" w:type="pct"/>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r>
      <w:tr w:rsidR="00DE7523">
        <w:trPr>
          <w:trHeight w:val="397"/>
        </w:trPr>
        <w:tc>
          <w:tcPr>
            <w:tcW w:w="968" w:type="pct"/>
            <w:vAlign w:val="bottom"/>
          </w:tcPr>
          <w:p w:rsidR="00DE7523" w:rsidRDefault="00072344">
            <w:pPr>
              <w:widowControl/>
              <w:jc w:val="left"/>
              <w:rPr>
                <w:rFonts w:eastAsia="仿宋"/>
                <w:color w:val="000000"/>
                <w:kern w:val="0"/>
                <w:szCs w:val="21"/>
              </w:rPr>
            </w:pPr>
            <w:r>
              <w:rPr>
                <w:rFonts w:eastAsia="仿宋"/>
                <w:color w:val="000000"/>
                <w:szCs w:val="21"/>
              </w:rPr>
              <w:t>1</w:t>
            </w:r>
            <w:r>
              <w:rPr>
                <w:rFonts w:eastAsia="仿宋"/>
                <w:color w:val="000000"/>
                <w:szCs w:val="21"/>
              </w:rPr>
              <w:t>年以内</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20,000.00 </w:t>
            </w:r>
          </w:p>
        </w:tc>
        <w:tc>
          <w:tcPr>
            <w:tcW w:w="995" w:type="pct"/>
            <w:vAlign w:val="bottom"/>
          </w:tcPr>
          <w:p w:rsidR="00DE7523" w:rsidRDefault="00072344">
            <w:pPr>
              <w:jc w:val="right"/>
              <w:rPr>
                <w:rFonts w:eastAsia="仿宋"/>
                <w:color w:val="000000"/>
                <w:szCs w:val="21"/>
              </w:rPr>
            </w:pPr>
            <w:r>
              <w:rPr>
                <w:color w:val="000000"/>
                <w:szCs w:val="21"/>
              </w:rPr>
              <w:t xml:space="preserve">                       100.00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1-2</w:t>
            </w:r>
            <w:r>
              <w:rPr>
                <w:rFonts w:eastAsia="仿宋"/>
                <w:color w:val="000000"/>
                <w:szCs w:val="21"/>
              </w:rPr>
              <w:t>年</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2-3</w:t>
            </w:r>
            <w:r>
              <w:rPr>
                <w:rFonts w:eastAsia="仿宋"/>
                <w:color w:val="000000"/>
                <w:szCs w:val="21"/>
              </w:rPr>
              <w:t>年</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rPr>
                <w:rFonts w:eastAsia="仿宋"/>
                <w:color w:val="000000"/>
                <w:szCs w:val="21"/>
              </w:rPr>
            </w:pPr>
            <w:r>
              <w:rPr>
                <w:rFonts w:eastAsia="仿宋"/>
                <w:color w:val="000000"/>
                <w:szCs w:val="21"/>
              </w:rPr>
              <w:t>3</w:t>
            </w:r>
            <w:r>
              <w:rPr>
                <w:rFonts w:eastAsia="仿宋"/>
                <w:color w:val="000000"/>
                <w:szCs w:val="21"/>
              </w:rPr>
              <w:t>年以上</w:t>
            </w:r>
          </w:p>
        </w:tc>
        <w:tc>
          <w:tcPr>
            <w:tcW w:w="1002"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03" w:type="pct"/>
            <w:vAlign w:val="bottom"/>
          </w:tcPr>
          <w:p w:rsidR="00DE7523" w:rsidRDefault="00072344">
            <w:pPr>
              <w:jc w:val="right"/>
              <w:rPr>
                <w:rFonts w:eastAsia="仿宋"/>
                <w:color w:val="000000"/>
                <w:szCs w:val="21"/>
              </w:rPr>
            </w:pPr>
            <w:r>
              <w:rPr>
                <w:rFonts w:eastAsia="仿宋"/>
                <w:color w:val="000000"/>
                <w:szCs w:val="21"/>
              </w:rPr>
              <w:t xml:space="preserve">                  -   </w:t>
            </w:r>
          </w:p>
        </w:tc>
        <w:tc>
          <w:tcPr>
            <w:tcW w:w="1032" w:type="pct"/>
            <w:vAlign w:val="bottom"/>
          </w:tcPr>
          <w:p w:rsidR="00DE7523" w:rsidRDefault="00072344">
            <w:pPr>
              <w:jc w:val="right"/>
              <w:rPr>
                <w:rFonts w:eastAsia="仿宋"/>
                <w:color w:val="000000"/>
                <w:szCs w:val="21"/>
              </w:rPr>
            </w:pPr>
            <w:r>
              <w:rPr>
                <w:color w:val="000000"/>
                <w:szCs w:val="21"/>
              </w:rPr>
              <w:t xml:space="preserve">                       -   </w:t>
            </w:r>
          </w:p>
        </w:tc>
        <w:tc>
          <w:tcPr>
            <w:tcW w:w="995" w:type="pct"/>
            <w:vAlign w:val="bottom"/>
          </w:tcPr>
          <w:p w:rsidR="00DE7523" w:rsidRDefault="00072344">
            <w:pPr>
              <w:jc w:val="right"/>
              <w:rPr>
                <w:rFonts w:eastAsia="仿宋"/>
                <w:color w:val="000000"/>
                <w:szCs w:val="21"/>
              </w:rPr>
            </w:pPr>
            <w:r>
              <w:rPr>
                <w:color w:val="000000"/>
                <w:szCs w:val="21"/>
              </w:rPr>
              <w:t xml:space="preserve">                             -   </w:t>
            </w:r>
          </w:p>
        </w:tc>
      </w:tr>
      <w:tr w:rsidR="00DE7523">
        <w:trPr>
          <w:trHeight w:val="397"/>
        </w:trPr>
        <w:tc>
          <w:tcPr>
            <w:tcW w:w="968" w:type="pct"/>
            <w:vAlign w:val="bottom"/>
          </w:tcPr>
          <w:p w:rsidR="00DE7523" w:rsidRDefault="00072344">
            <w:pPr>
              <w:jc w:val="center"/>
              <w:rPr>
                <w:rFonts w:eastAsia="仿宋"/>
                <w:b/>
                <w:bCs/>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002"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1003" w:type="pct"/>
            <w:vAlign w:val="bottom"/>
          </w:tcPr>
          <w:p w:rsidR="00DE7523" w:rsidRDefault="00072344">
            <w:pPr>
              <w:jc w:val="right"/>
              <w:rPr>
                <w:rFonts w:eastAsia="仿宋"/>
                <w:b/>
                <w:color w:val="000000"/>
                <w:szCs w:val="21"/>
              </w:rPr>
            </w:pPr>
            <w:r>
              <w:rPr>
                <w:rFonts w:eastAsia="仿宋"/>
                <w:b/>
                <w:bCs/>
                <w:color w:val="000000"/>
                <w:szCs w:val="21"/>
              </w:rPr>
              <w:t xml:space="preserve">                  -   </w:t>
            </w:r>
          </w:p>
        </w:tc>
        <w:tc>
          <w:tcPr>
            <w:tcW w:w="1032" w:type="pct"/>
            <w:vAlign w:val="bottom"/>
          </w:tcPr>
          <w:p w:rsidR="00DE7523" w:rsidRDefault="00072344">
            <w:pPr>
              <w:jc w:val="right"/>
              <w:rPr>
                <w:rFonts w:eastAsia="仿宋"/>
                <w:b/>
                <w:color w:val="000000"/>
                <w:szCs w:val="21"/>
              </w:rPr>
            </w:pPr>
            <w:r>
              <w:rPr>
                <w:b/>
                <w:bCs/>
                <w:color w:val="000000"/>
                <w:szCs w:val="21"/>
              </w:rPr>
              <w:t xml:space="preserve">            20,000.00 </w:t>
            </w:r>
          </w:p>
        </w:tc>
        <w:tc>
          <w:tcPr>
            <w:tcW w:w="995" w:type="pct"/>
            <w:vAlign w:val="bottom"/>
          </w:tcPr>
          <w:p w:rsidR="00DE7523" w:rsidRDefault="00072344">
            <w:pPr>
              <w:jc w:val="right"/>
              <w:rPr>
                <w:rFonts w:eastAsia="仿宋"/>
                <w:b/>
                <w:color w:val="000000"/>
                <w:szCs w:val="21"/>
              </w:rPr>
            </w:pPr>
            <w:r>
              <w:rPr>
                <w:b/>
                <w:bCs/>
                <w:color w:val="000000"/>
                <w:szCs w:val="21"/>
              </w:rPr>
              <w:t xml:space="preserve">                       100.00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w:t>
      </w:r>
      <w:r>
        <w:rPr>
          <w:rFonts w:eastAsia="仿宋"/>
          <w:color w:val="000000" w:themeColor="text1"/>
          <w:spacing w:val="10"/>
          <w:kern w:val="0"/>
          <w:sz w:val="24"/>
          <w:szCs w:val="24"/>
        </w:rPr>
        <w:t>2</w:t>
      </w:r>
      <w:r>
        <w:rPr>
          <w:rFonts w:eastAsia="仿宋"/>
          <w:color w:val="000000" w:themeColor="text1"/>
          <w:spacing w:val="10"/>
          <w:kern w:val="0"/>
          <w:sz w:val="24"/>
          <w:szCs w:val="24"/>
        </w:rPr>
        <w:t>）预收账款年末余额对应的客户：</w:t>
      </w:r>
    </w:p>
    <w:tbl>
      <w:tblPr>
        <w:tblW w:w="491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986"/>
        <w:gridCol w:w="1275"/>
        <w:gridCol w:w="1358"/>
        <w:gridCol w:w="1454"/>
        <w:gridCol w:w="1567"/>
      </w:tblGrid>
      <w:tr w:rsidR="00DE7523">
        <w:trPr>
          <w:trHeight w:val="397"/>
        </w:trPr>
        <w:tc>
          <w:tcPr>
            <w:tcW w:w="433" w:type="pct"/>
            <w:tcBorders>
              <w:left w:val="nil"/>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序号</w:t>
            </w:r>
          </w:p>
        </w:tc>
        <w:tc>
          <w:tcPr>
            <w:tcW w:w="1187"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客户名称</w:t>
            </w:r>
          </w:p>
        </w:tc>
        <w:tc>
          <w:tcPr>
            <w:tcW w:w="762"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c>
          <w:tcPr>
            <w:tcW w:w="812"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比例（</w:t>
            </w:r>
            <w:r>
              <w:rPr>
                <w:rFonts w:eastAsia="仿宋"/>
                <w:spacing w:val="10"/>
                <w:szCs w:val="21"/>
              </w:rPr>
              <w:t>%</w:t>
            </w:r>
            <w:r>
              <w:rPr>
                <w:rFonts w:eastAsia="仿宋"/>
                <w:spacing w:val="10"/>
                <w:szCs w:val="21"/>
              </w:rPr>
              <w:t>）</w:t>
            </w:r>
          </w:p>
        </w:tc>
        <w:tc>
          <w:tcPr>
            <w:tcW w:w="869" w:type="pct"/>
            <w:tcBorders>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形成时间</w:t>
            </w:r>
          </w:p>
        </w:tc>
        <w:tc>
          <w:tcPr>
            <w:tcW w:w="937" w:type="pct"/>
            <w:tcBorders>
              <w:left w:val="dotted" w:sz="4" w:space="0" w:color="auto"/>
              <w:bottom w:val="dotted" w:sz="4" w:space="0" w:color="auto"/>
              <w:right w:val="nil"/>
            </w:tcBorders>
            <w:vAlign w:val="center"/>
          </w:tcPr>
          <w:p w:rsidR="00DE7523" w:rsidRDefault="00072344">
            <w:pPr>
              <w:adjustRightInd w:val="0"/>
              <w:snapToGrid w:val="0"/>
              <w:jc w:val="center"/>
              <w:rPr>
                <w:rFonts w:eastAsia="仿宋"/>
                <w:spacing w:val="10"/>
                <w:szCs w:val="21"/>
              </w:rPr>
            </w:pPr>
            <w:r>
              <w:rPr>
                <w:rFonts w:eastAsia="仿宋" w:hint="eastAsia"/>
                <w:spacing w:val="10"/>
                <w:szCs w:val="21"/>
              </w:rPr>
              <w:t>款项性质</w:t>
            </w:r>
          </w:p>
        </w:tc>
      </w:tr>
      <w:tr w:rsidR="00DE7523">
        <w:trPr>
          <w:trHeight w:val="397"/>
        </w:trPr>
        <w:tc>
          <w:tcPr>
            <w:tcW w:w="433" w:type="pct"/>
            <w:tcBorders>
              <w:top w:val="dotted" w:sz="4" w:space="0" w:color="auto"/>
              <w:left w:val="nil"/>
              <w:bottom w:val="dotted" w:sz="4" w:space="0" w:color="auto"/>
              <w:right w:val="dotted" w:sz="4" w:space="0" w:color="auto"/>
            </w:tcBorders>
            <w:vAlign w:val="bottom"/>
          </w:tcPr>
          <w:p w:rsidR="00DE7523" w:rsidRDefault="00072344">
            <w:pPr>
              <w:jc w:val="center"/>
              <w:rPr>
                <w:rFonts w:eastAsia="仿宋"/>
                <w:color w:val="000000"/>
                <w:szCs w:val="21"/>
              </w:rPr>
            </w:pPr>
            <w:r>
              <w:rPr>
                <w:rFonts w:eastAsia="仿宋"/>
                <w:color w:val="000000"/>
                <w:szCs w:val="21"/>
              </w:rPr>
              <w:t>1</w:t>
            </w:r>
          </w:p>
        </w:tc>
        <w:tc>
          <w:tcPr>
            <w:tcW w:w="1187"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left"/>
              <w:rPr>
                <w:rFonts w:eastAsia="仿宋"/>
                <w:spacing w:val="10"/>
                <w:szCs w:val="21"/>
              </w:rPr>
            </w:pPr>
            <w:r>
              <w:rPr>
                <w:rFonts w:ascii="仿宋" w:eastAsia="仿宋" w:hAnsi="仿宋" w:hint="eastAsia"/>
                <w:szCs w:val="21"/>
              </w:rPr>
              <w:t>雅培贸易（上海）有限公司</w:t>
            </w:r>
          </w:p>
        </w:tc>
        <w:tc>
          <w:tcPr>
            <w:tcW w:w="76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20,000.00 </w:t>
            </w:r>
          </w:p>
        </w:tc>
        <w:tc>
          <w:tcPr>
            <w:tcW w:w="812" w:type="pct"/>
            <w:tcBorders>
              <w:top w:val="dotted" w:sz="4" w:space="0" w:color="auto"/>
              <w:left w:val="dotted" w:sz="4" w:space="0" w:color="auto"/>
              <w:bottom w:val="dotted" w:sz="4" w:space="0" w:color="auto"/>
              <w:right w:val="dotted" w:sz="4" w:space="0" w:color="auto"/>
            </w:tcBorders>
            <w:vAlign w:val="bottom"/>
          </w:tcPr>
          <w:p w:rsidR="00DE7523" w:rsidRDefault="00072344">
            <w:pPr>
              <w:jc w:val="right"/>
              <w:rPr>
                <w:rFonts w:eastAsia="仿宋"/>
                <w:color w:val="000000"/>
                <w:szCs w:val="21"/>
              </w:rPr>
            </w:pPr>
            <w:r>
              <w:rPr>
                <w:color w:val="000000"/>
                <w:szCs w:val="21"/>
              </w:rPr>
              <w:t xml:space="preserve">                100.00 </w:t>
            </w:r>
          </w:p>
        </w:tc>
        <w:tc>
          <w:tcPr>
            <w:tcW w:w="869" w:type="pct"/>
            <w:tcBorders>
              <w:top w:val="dotted" w:sz="4" w:space="0" w:color="auto"/>
              <w:left w:val="dotted" w:sz="4" w:space="0" w:color="auto"/>
              <w:bottom w:val="dotted" w:sz="4" w:space="0" w:color="auto"/>
              <w:right w:val="dotted" w:sz="4" w:space="0" w:color="auto"/>
            </w:tcBorders>
            <w:vAlign w:val="bottom"/>
          </w:tcPr>
          <w:p w:rsidR="00DE7523" w:rsidRDefault="00072344">
            <w:pPr>
              <w:adjustRightInd w:val="0"/>
              <w:snapToGrid w:val="0"/>
              <w:jc w:val="center"/>
              <w:rPr>
                <w:rFonts w:eastAsia="仿宋"/>
                <w:spacing w:val="10"/>
                <w:szCs w:val="21"/>
              </w:rPr>
            </w:pPr>
            <w:r>
              <w:rPr>
                <w:rFonts w:ascii="仿宋" w:eastAsia="仿宋" w:hAnsi="仿宋" w:hint="eastAsia"/>
                <w:color w:val="000000"/>
                <w:szCs w:val="21"/>
              </w:rPr>
              <w:t>2020-12</w:t>
            </w:r>
          </w:p>
        </w:tc>
        <w:tc>
          <w:tcPr>
            <w:tcW w:w="937" w:type="pct"/>
            <w:tcBorders>
              <w:top w:val="dotted" w:sz="4" w:space="0" w:color="auto"/>
              <w:left w:val="dotted" w:sz="4" w:space="0" w:color="auto"/>
              <w:bottom w:val="dotted" w:sz="4" w:space="0" w:color="auto"/>
              <w:right w:val="nil"/>
            </w:tcBorders>
            <w:vAlign w:val="bottom"/>
          </w:tcPr>
          <w:p w:rsidR="00DE7523" w:rsidRDefault="00072344">
            <w:pPr>
              <w:adjustRightInd w:val="0"/>
              <w:snapToGrid w:val="0"/>
              <w:jc w:val="center"/>
              <w:rPr>
                <w:rFonts w:eastAsia="仿宋"/>
                <w:spacing w:val="10"/>
                <w:szCs w:val="21"/>
              </w:rPr>
            </w:pPr>
            <w:r>
              <w:rPr>
                <w:rFonts w:ascii="仿宋" w:eastAsia="仿宋" w:hAnsi="仿宋" w:hint="eastAsia"/>
                <w:szCs w:val="21"/>
              </w:rPr>
              <w:t>预收款</w:t>
            </w:r>
          </w:p>
        </w:tc>
      </w:tr>
      <w:tr w:rsidR="00DE7523">
        <w:trPr>
          <w:trHeight w:val="397"/>
        </w:trPr>
        <w:tc>
          <w:tcPr>
            <w:tcW w:w="1620" w:type="pct"/>
            <w:gridSpan w:val="2"/>
            <w:tcBorders>
              <w:top w:val="dotted" w:sz="4" w:space="0" w:color="auto"/>
              <w:left w:val="nil"/>
              <w:right w:val="dotted" w:sz="4" w:space="0" w:color="auto"/>
            </w:tcBorders>
            <w:vAlign w:val="bottom"/>
          </w:tcPr>
          <w:p w:rsidR="00DE7523" w:rsidRDefault="00072344">
            <w:pPr>
              <w:adjustRightInd w:val="0"/>
              <w:snapToGrid w:val="0"/>
              <w:jc w:val="center"/>
              <w:rPr>
                <w:rFonts w:eastAsia="仿宋"/>
                <w:b/>
                <w:spacing w:val="10"/>
                <w:szCs w:val="21"/>
              </w:rPr>
            </w:pPr>
            <w:r>
              <w:rPr>
                <w:rFonts w:eastAsia="仿宋"/>
                <w:b/>
                <w:bCs/>
                <w:szCs w:val="21"/>
              </w:rPr>
              <w:t>合</w:t>
            </w:r>
            <w:r>
              <w:rPr>
                <w:rFonts w:eastAsia="仿宋"/>
                <w:b/>
                <w:bCs/>
                <w:szCs w:val="21"/>
              </w:rPr>
              <w:t xml:space="preserve">   </w:t>
            </w:r>
            <w:r>
              <w:rPr>
                <w:rFonts w:eastAsia="仿宋"/>
                <w:b/>
                <w:bCs/>
                <w:szCs w:val="21"/>
              </w:rPr>
              <w:t>计</w:t>
            </w:r>
          </w:p>
        </w:tc>
        <w:tc>
          <w:tcPr>
            <w:tcW w:w="762"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color w:val="000000"/>
                <w:szCs w:val="21"/>
              </w:rPr>
              <w:t xml:space="preserve">       20,000.00 </w:t>
            </w:r>
          </w:p>
        </w:tc>
        <w:tc>
          <w:tcPr>
            <w:tcW w:w="812" w:type="pct"/>
            <w:tcBorders>
              <w:top w:val="dotted" w:sz="4" w:space="0" w:color="auto"/>
              <w:left w:val="dotted" w:sz="4" w:space="0" w:color="auto"/>
              <w:right w:val="dotted" w:sz="4" w:space="0" w:color="auto"/>
            </w:tcBorders>
            <w:vAlign w:val="bottom"/>
          </w:tcPr>
          <w:p w:rsidR="00DE7523" w:rsidRDefault="00072344">
            <w:pPr>
              <w:jc w:val="right"/>
              <w:rPr>
                <w:rFonts w:eastAsia="仿宋"/>
                <w:b/>
                <w:color w:val="000000"/>
                <w:szCs w:val="21"/>
              </w:rPr>
            </w:pPr>
            <w:r>
              <w:rPr>
                <w:color w:val="000000"/>
                <w:szCs w:val="21"/>
              </w:rPr>
              <w:t xml:space="preserve">                100.00 </w:t>
            </w:r>
          </w:p>
        </w:tc>
        <w:tc>
          <w:tcPr>
            <w:tcW w:w="869" w:type="pct"/>
            <w:tcBorders>
              <w:top w:val="dotted" w:sz="4" w:space="0" w:color="auto"/>
              <w:left w:val="dotted" w:sz="4" w:space="0" w:color="auto"/>
              <w:right w:val="dotted" w:sz="4" w:space="0" w:color="auto"/>
            </w:tcBorders>
            <w:vAlign w:val="bottom"/>
          </w:tcPr>
          <w:p w:rsidR="00DE7523" w:rsidRDefault="00072344">
            <w:pPr>
              <w:widowControl/>
              <w:jc w:val="center"/>
              <w:rPr>
                <w:rFonts w:eastAsia="仿宋"/>
                <w:color w:val="000000"/>
                <w:kern w:val="0"/>
                <w:szCs w:val="21"/>
              </w:rPr>
            </w:pPr>
            <w:r>
              <w:rPr>
                <w:rFonts w:eastAsia="仿宋"/>
                <w:szCs w:val="21"/>
              </w:rPr>
              <w:t>—</w:t>
            </w:r>
          </w:p>
        </w:tc>
        <w:tc>
          <w:tcPr>
            <w:tcW w:w="937" w:type="pct"/>
            <w:tcBorders>
              <w:top w:val="dotted" w:sz="4" w:space="0" w:color="auto"/>
              <w:left w:val="dotted" w:sz="4" w:space="0" w:color="auto"/>
              <w:right w:val="nil"/>
            </w:tcBorders>
            <w:vAlign w:val="bottom"/>
          </w:tcPr>
          <w:p w:rsidR="00DE7523" w:rsidRDefault="00072344">
            <w:pPr>
              <w:widowControl/>
              <w:jc w:val="center"/>
              <w:rPr>
                <w:rFonts w:eastAsia="仿宋"/>
                <w:color w:val="000000"/>
                <w:kern w:val="0"/>
                <w:szCs w:val="21"/>
              </w:rPr>
            </w:pPr>
            <w:r>
              <w:rPr>
                <w:rFonts w:eastAsia="仿宋"/>
                <w:szCs w:val="21"/>
              </w:rPr>
              <w:t>—</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（十三）净资产</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、净资产</w:t>
      </w:r>
    </w:p>
    <w:tbl>
      <w:tblPr>
        <w:tblW w:w="4998" w:type="pct"/>
        <w:jc w:val="center"/>
        <w:tblLook w:val="04A0" w:firstRow="1" w:lastRow="0" w:firstColumn="1" w:lastColumn="0" w:noHBand="0" w:noVBand="1"/>
      </w:tblPr>
      <w:tblGrid>
        <w:gridCol w:w="2233"/>
        <w:gridCol w:w="1533"/>
        <w:gridCol w:w="1582"/>
        <w:gridCol w:w="1582"/>
        <w:gridCol w:w="1584"/>
      </w:tblGrid>
      <w:tr w:rsidR="00DE7523">
        <w:trPr>
          <w:trHeight w:val="397"/>
          <w:jc w:val="center"/>
        </w:trPr>
        <w:tc>
          <w:tcPr>
            <w:tcW w:w="1311" w:type="pct"/>
            <w:tcBorders>
              <w:top w:val="single"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900" w:type="pct"/>
            <w:tcBorders>
              <w:top w:val="single" w:sz="4" w:space="0" w:color="auto"/>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年初余额</w:t>
            </w:r>
          </w:p>
        </w:tc>
        <w:tc>
          <w:tcPr>
            <w:tcW w:w="929" w:type="pct"/>
            <w:tcBorders>
              <w:top w:val="single" w:sz="4" w:space="0" w:color="auto"/>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本年增加</w:t>
            </w:r>
          </w:p>
        </w:tc>
        <w:tc>
          <w:tcPr>
            <w:tcW w:w="929" w:type="pct"/>
            <w:tcBorders>
              <w:top w:val="single" w:sz="4" w:space="0" w:color="auto"/>
              <w:left w:val="dotted" w:sz="4" w:space="0" w:color="auto"/>
              <w:bottom w:val="dotted" w:sz="4" w:space="0" w:color="auto"/>
              <w:right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本年减少</w:t>
            </w:r>
          </w:p>
        </w:tc>
        <w:tc>
          <w:tcPr>
            <w:tcW w:w="930" w:type="pct"/>
            <w:tcBorders>
              <w:top w:val="single" w:sz="4" w:space="0" w:color="auto"/>
              <w:left w:val="dotted" w:sz="4" w:space="0" w:color="auto"/>
              <w:bottom w:val="dotted" w:sz="4" w:space="0" w:color="auto"/>
            </w:tcBorders>
            <w:vAlign w:val="center"/>
          </w:tcPr>
          <w:p w:rsidR="00DE7523" w:rsidRDefault="00072344">
            <w:pPr>
              <w:adjustRightInd w:val="0"/>
              <w:snapToGrid w:val="0"/>
              <w:jc w:val="center"/>
              <w:rPr>
                <w:rFonts w:eastAsia="仿宋"/>
                <w:spacing w:val="10"/>
                <w:szCs w:val="21"/>
              </w:rPr>
            </w:pPr>
            <w:r>
              <w:rPr>
                <w:rFonts w:eastAsia="仿宋"/>
                <w:spacing w:val="10"/>
                <w:szCs w:val="21"/>
              </w:rPr>
              <w:t>年末余额</w:t>
            </w:r>
          </w:p>
        </w:tc>
      </w:tr>
      <w:tr w:rsidR="00DE7523">
        <w:trPr>
          <w:trHeight w:val="397"/>
          <w:jc w:val="center"/>
        </w:trPr>
        <w:tc>
          <w:tcPr>
            <w:tcW w:w="1311" w:type="pct"/>
            <w:tcBorders>
              <w:top w:val="dotted" w:sz="4" w:space="0" w:color="auto"/>
              <w:bottom w:val="dotted" w:sz="4" w:space="0" w:color="auto"/>
              <w:right w:val="dotted" w:sz="4" w:space="0" w:color="auto"/>
            </w:tcBorders>
            <w:shd w:val="clear" w:color="auto" w:fill="auto"/>
            <w:vAlign w:val="bottom"/>
          </w:tcPr>
          <w:p w:rsidR="00DE7523" w:rsidRDefault="00072344">
            <w:pPr>
              <w:adjustRightInd w:val="0"/>
              <w:snapToGrid w:val="0"/>
              <w:jc w:val="left"/>
              <w:rPr>
                <w:rFonts w:eastAsia="仿宋"/>
                <w:spacing w:val="10"/>
                <w:szCs w:val="21"/>
              </w:rPr>
            </w:pPr>
            <w:r>
              <w:rPr>
                <w:rFonts w:eastAsia="仿宋"/>
                <w:color w:val="000000"/>
                <w:szCs w:val="21"/>
              </w:rPr>
              <w:t>非限定性净资产</w:t>
            </w:r>
          </w:p>
        </w:tc>
        <w:tc>
          <w:tcPr>
            <w:tcW w:w="900" w:type="pct"/>
            <w:tcBorders>
              <w:top w:val="dotted" w:sz="4" w:space="0" w:color="auto"/>
              <w:left w:val="dotted" w:sz="4" w:space="0" w:color="auto"/>
              <w:bottom w:val="dotted" w:sz="4" w:space="0" w:color="auto"/>
              <w:right w:val="dotted" w:sz="4" w:space="0" w:color="auto"/>
            </w:tcBorders>
            <w:shd w:val="clear" w:color="auto" w:fill="FFFFFF"/>
            <w:vAlign w:val="bottom"/>
          </w:tcPr>
          <w:p w:rsidR="00DE7523" w:rsidRDefault="00072344">
            <w:pPr>
              <w:jc w:val="right"/>
              <w:rPr>
                <w:rFonts w:eastAsia="仿宋"/>
                <w:color w:val="000000"/>
                <w:szCs w:val="21"/>
              </w:rPr>
            </w:pPr>
            <w:r>
              <w:rPr>
                <w:szCs w:val="21"/>
              </w:rPr>
              <w:t xml:space="preserve">   2,511,329.83 </w:t>
            </w:r>
          </w:p>
        </w:tc>
        <w:tc>
          <w:tcPr>
            <w:tcW w:w="929" w:type="pct"/>
            <w:tcBorders>
              <w:top w:val="dotted" w:sz="4" w:space="0" w:color="auto"/>
              <w:left w:val="dotted" w:sz="4" w:space="0" w:color="auto"/>
              <w:bottom w:val="dotted" w:sz="4" w:space="0" w:color="auto"/>
              <w:right w:val="dotted" w:sz="4" w:space="0" w:color="auto"/>
            </w:tcBorders>
            <w:shd w:val="clear" w:color="auto" w:fill="FFFFFF"/>
            <w:vAlign w:val="bottom"/>
          </w:tcPr>
          <w:p w:rsidR="00DE7523" w:rsidRDefault="00072344">
            <w:pPr>
              <w:jc w:val="right"/>
              <w:rPr>
                <w:rFonts w:eastAsia="仿宋"/>
                <w:color w:val="000000"/>
                <w:szCs w:val="21"/>
              </w:rPr>
            </w:pPr>
            <w:r>
              <w:rPr>
                <w:szCs w:val="21"/>
              </w:rPr>
              <w:t xml:space="preserve">   2,096,861.47 </w:t>
            </w:r>
          </w:p>
        </w:tc>
        <w:tc>
          <w:tcPr>
            <w:tcW w:w="929" w:type="pct"/>
            <w:tcBorders>
              <w:top w:val="dotted" w:sz="4" w:space="0" w:color="auto"/>
              <w:left w:val="dotted" w:sz="4" w:space="0" w:color="auto"/>
              <w:bottom w:val="dotted" w:sz="4" w:space="0" w:color="auto"/>
              <w:right w:val="dotted" w:sz="4" w:space="0" w:color="auto"/>
            </w:tcBorders>
            <w:shd w:val="clear" w:color="auto" w:fill="auto"/>
            <w:vAlign w:val="bottom"/>
          </w:tcPr>
          <w:p w:rsidR="00DE7523" w:rsidRDefault="00072344">
            <w:pPr>
              <w:jc w:val="right"/>
              <w:rPr>
                <w:rFonts w:eastAsia="仿宋"/>
                <w:color w:val="000000"/>
                <w:szCs w:val="21"/>
              </w:rPr>
            </w:pPr>
            <w:r>
              <w:rPr>
                <w:szCs w:val="21"/>
              </w:rPr>
              <w:t xml:space="preserve">       2,272,763.14 </w:t>
            </w:r>
          </w:p>
        </w:tc>
        <w:tc>
          <w:tcPr>
            <w:tcW w:w="930" w:type="pct"/>
            <w:tcBorders>
              <w:top w:val="dotted" w:sz="4" w:space="0" w:color="auto"/>
              <w:left w:val="dotted" w:sz="4" w:space="0" w:color="auto"/>
              <w:bottom w:val="dotted" w:sz="4" w:space="0" w:color="auto"/>
            </w:tcBorders>
            <w:shd w:val="clear" w:color="auto" w:fill="FFFFFF"/>
            <w:vAlign w:val="bottom"/>
          </w:tcPr>
          <w:p w:rsidR="00DE7523" w:rsidRDefault="00072344">
            <w:pPr>
              <w:jc w:val="right"/>
              <w:rPr>
                <w:rFonts w:eastAsia="仿宋"/>
                <w:color w:val="000000"/>
                <w:szCs w:val="21"/>
              </w:rPr>
            </w:pPr>
            <w:r>
              <w:rPr>
                <w:szCs w:val="21"/>
              </w:rPr>
              <w:t xml:space="preserve">              2,335,428.16 </w:t>
            </w:r>
          </w:p>
        </w:tc>
      </w:tr>
      <w:tr w:rsidR="00DE7523">
        <w:trPr>
          <w:trHeight w:val="397"/>
          <w:jc w:val="center"/>
        </w:trPr>
        <w:tc>
          <w:tcPr>
            <w:tcW w:w="1311" w:type="pct"/>
            <w:tcBorders>
              <w:top w:val="dotted" w:sz="4" w:space="0" w:color="auto"/>
              <w:bottom w:val="dotted" w:sz="4" w:space="0" w:color="auto"/>
              <w:right w:val="dotted" w:sz="4" w:space="0" w:color="auto"/>
            </w:tcBorders>
            <w:shd w:val="clear" w:color="auto" w:fill="auto"/>
            <w:vAlign w:val="bottom"/>
          </w:tcPr>
          <w:p w:rsidR="00DE7523" w:rsidRDefault="00072344">
            <w:pPr>
              <w:adjustRightInd w:val="0"/>
              <w:snapToGrid w:val="0"/>
              <w:jc w:val="left"/>
              <w:rPr>
                <w:rFonts w:eastAsia="仿宋"/>
                <w:spacing w:val="10"/>
                <w:szCs w:val="21"/>
              </w:rPr>
            </w:pPr>
            <w:r>
              <w:rPr>
                <w:rFonts w:eastAsia="仿宋"/>
                <w:color w:val="000000"/>
                <w:szCs w:val="21"/>
              </w:rPr>
              <w:t>限定性净资产</w:t>
            </w:r>
          </w:p>
        </w:tc>
        <w:tc>
          <w:tcPr>
            <w:tcW w:w="900" w:type="pct"/>
            <w:tcBorders>
              <w:top w:val="dotted" w:sz="4" w:space="0" w:color="auto"/>
              <w:left w:val="dotted" w:sz="4" w:space="0" w:color="auto"/>
              <w:bottom w:val="dotted" w:sz="4" w:space="0" w:color="auto"/>
              <w:right w:val="dotted" w:sz="4" w:space="0" w:color="auto"/>
            </w:tcBorders>
            <w:shd w:val="clear" w:color="auto" w:fill="auto"/>
            <w:vAlign w:val="bottom"/>
          </w:tcPr>
          <w:p w:rsidR="00DE7523" w:rsidRDefault="00072344">
            <w:pPr>
              <w:jc w:val="right"/>
              <w:rPr>
                <w:rFonts w:eastAsia="仿宋"/>
                <w:color w:val="000000"/>
                <w:szCs w:val="21"/>
              </w:rPr>
            </w:pPr>
            <w:r>
              <w:rPr>
                <w:szCs w:val="21"/>
              </w:rPr>
              <w:t xml:space="preserve">                  -   </w:t>
            </w:r>
          </w:p>
        </w:tc>
        <w:tc>
          <w:tcPr>
            <w:tcW w:w="929" w:type="pct"/>
            <w:tcBorders>
              <w:top w:val="dotted" w:sz="4" w:space="0" w:color="auto"/>
              <w:left w:val="dotted" w:sz="4" w:space="0" w:color="auto"/>
              <w:bottom w:val="dotted" w:sz="4" w:space="0" w:color="auto"/>
              <w:right w:val="dotted" w:sz="4" w:space="0" w:color="auto"/>
            </w:tcBorders>
            <w:shd w:val="clear" w:color="auto" w:fill="FFFFFF"/>
            <w:vAlign w:val="bottom"/>
          </w:tcPr>
          <w:p w:rsidR="00DE7523" w:rsidRDefault="00072344">
            <w:pPr>
              <w:jc w:val="right"/>
              <w:rPr>
                <w:rFonts w:eastAsia="仿宋"/>
                <w:color w:val="000000"/>
                <w:szCs w:val="21"/>
              </w:rPr>
            </w:pPr>
            <w:r>
              <w:rPr>
                <w:szCs w:val="21"/>
              </w:rPr>
              <w:t xml:space="preserve">   3,360,128.90 </w:t>
            </w:r>
          </w:p>
        </w:tc>
        <w:tc>
          <w:tcPr>
            <w:tcW w:w="929" w:type="pct"/>
            <w:tcBorders>
              <w:top w:val="dotted" w:sz="4" w:space="0" w:color="auto"/>
              <w:left w:val="dotted" w:sz="4" w:space="0" w:color="auto"/>
              <w:bottom w:val="dotted" w:sz="4" w:space="0" w:color="auto"/>
              <w:right w:val="dotted" w:sz="4" w:space="0" w:color="auto"/>
            </w:tcBorders>
            <w:shd w:val="clear" w:color="auto" w:fill="auto"/>
            <w:vAlign w:val="bottom"/>
          </w:tcPr>
          <w:p w:rsidR="00DE7523" w:rsidRDefault="00072344">
            <w:pPr>
              <w:jc w:val="right"/>
              <w:rPr>
                <w:rFonts w:eastAsia="仿宋"/>
                <w:color w:val="000000"/>
                <w:szCs w:val="21"/>
              </w:rPr>
            </w:pPr>
            <w:r>
              <w:rPr>
                <w:szCs w:val="21"/>
              </w:rPr>
              <w:t xml:space="preserve">                       -   </w:t>
            </w:r>
          </w:p>
        </w:tc>
        <w:tc>
          <w:tcPr>
            <w:tcW w:w="930" w:type="pct"/>
            <w:tcBorders>
              <w:top w:val="dotted" w:sz="4" w:space="0" w:color="auto"/>
              <w:left w:val="dotted" w:sz="4" w:space="0" w:color="auto"/>
              <w:bottom w:val="dotted" w:sz="4" w:space="0" w:color="auto"/>
            </w:tcBorders>
            <w:shd w:val="clear" w:color="auto" w:fill="FFFFFF"/>
            <w:vAlign w:val="bottom"/>
          </w:tcPr>
          <w:p w:rsidR="00DE7523" w:rsidRDefault="00072344">
            <w:pPr>
              <w:jc w:val="right"/>
              <w:rPr>
                <w:rFonts w:eastAsia="仿宋"/>
                <w:color w:val="000000"/>
                <w:szCs w:val="21"/>
              </w:rPr>
            </w:pPr>
            <w:r>
              <w:rPr>
                <w:szCs w:val="21"/>
              </w:rPr>
              <w:t xml:space="preserve">              3,360,128.90 </w:t>
            </w:r>
          </w:p>
        </w:tc>
      </w:tr>
      <w:tr w:rsidR="00DE7523">
        <w:trPr>
          <w:trHeight w:val="397"/>
          <w:jc w:val="center"/>
        </w:trPr>
        <w:tc>
          <w:tcPr>
            <w:tcW w:w="1311" w:type="pct"/>
            <w:tcBorders>
              <w:top w:val="dotted" w:sz="4" w:space="0" w:color="auto"/>
              <w:bottom w:val="single" w:sz="4" w:space="0" w:color="auto"/>
              <w:right w:val="dotted" w:sz="4" w:space="0" w:color="auto"/>
            </w:tcBorders>
            <w:shd w:val="clear" w:color="auto" w:fill="auto"/>
            <w:vAlign w:val="bottom"/>
          </w:tcPr>
          <w:p w:rsidR="00DE7523" w:rsidRDefault="00072344">
            <w:pPr>
              <w:adjustRightInd w:val="0"/>
              <w:snapToGrid w:val="0"/>
              <w:jc w:val="center"/>
              <w:rPr>
                <w:rFonts w:eastAsia="仿宋"/>
                <w:b/>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900" w:type="pct"/>
            <w:tcBorders>
              <w:top w:val="dotted" w:sz="4" w:space="0" w:color="auto"/>
              <w:left w:val="dotted" w:sz="4" w:space="0" w:color="auto"/>
              <w:bottom w:val="single" w:sz="4" w:space="0" w:color="auto"/>
              <w:right w:val="dotted" w:sz="4" w:space="0" w:color="auto"/>
            </w:tcBorders>
            <w:shd w:val="clear" w:color="auto" w:fill="auto"/>
            <w:vAlign w:val="bottom"/>
          </w:tcPr>
          <w:p w:rsidR="00DE7523" w:rsidRDefault="00072344">
            <w:pPr>
              <w:jc w:val="right"/>
              <w:rPr>
                <w:rFonts w:eastAsia="仿宋"/>
                <w:b/>
                <w:color w:val="000000"/>
                <w:szCs w:val="21"/>
              </w:rPr>
            </w:pPr>
            <w:r>
              <w:rPr>
                <w:b/>
                <w:bCs/>
                <w:szCs w:val="21"/>
              </w:rPr>
              <w:t xml:space="preserve">   2,511,329.83 </w:t>
            </w:r>
          </w:p>
        </w:tc>
        <w:tc>
          <w:tcPr>
            <w:tcW w:w="929" w:type="pct"/>
            <w:tcBorders>
              <w:top w:val="dotted" w:sz="4" w:space="0" w:color="auto"/>
              <w:left w:val="dotted" w:sz="4" w:space="0" w:color="auto"/>
              <w:bottom w:val="single" w:sz="4" w:space="0" w:color="auto"/>
              <w:right w:val="dotted" w:sz="4" w:space="0" w:color="auto"/>
            </w:tcBorders>
            <w:shd w:val="clear" w:color="auto" w:fill="FFFFFF"/>
            <w:vAlign w:val="bottom"/>
          </w:tcPr>
          <w:p w:rsidR="00DE7523" w:rsidRDefault="00072344">
            <w:pPr>
              <w:jc w:val="right"/>
              <w:rPr>
                <w:rFonts w:eastAsia="仿宋"/>
                <w:b/>
                <w:color w:val="000000"/>
                <w:szCs w:val="21"/>
              </w:rPr>
            </w:pPr>
            <w:r>
              <w:rPr>
                <w:b/>
                <w:bCs/>
                <w:szCs w:val="21"/>
              </w:rPr>
              <w:t xml:space="preserve">   5,456,990.37 </w:t>
            </w:r>
          </w:p>
        </w:tc>
        <w:tc>
          <w:tcPr>
            <w:tcW w:w="929" w:type="pct"/>
            <w:tcBorders>
              <w:top w:val="dotted" w:sz="4" w:space="0" w:color="auto"/>
              <w:left w:val="dotted" w:sz="4" w:space="0" w:color="auto"/>
              <w:bottom w:val="single" w:sz="4" w:space="0" w:color="auto"/>
              <w:right w:val="dotted" w:sz="4" w:space="0" w:color="auto"/>
            </w:tcBorders>
            <w:shd w:val="clear" w:color="auto" w:fill="auto"/>
            <w:vAlign w:val="bottom"/>
          </w:tcPr>
          <w:p w:rsidR="00DE7523" w:rsidRDefault="00072344">
            <w:pPr>
              <w:jc w:val="right"/>
              <w:rPr>
                <w:rFonts w:eastAsia="仿宋"/>
                <w:b/>
                <w:color w:val="000000"/>
                <w:szCs w:val="21"/>
              </w:rPr>
            </w:pPr>
            <w:r>
              <w:rPr>
                <w:b/>
                <w:bCs/>
                <w:szCs w:val="21"/>
              </w:rPr>
              <w:t xml:space="preserve">       2,272,763.14 </w:t>
            </w:r>
          </w:p>
        </w:tc>
        <w:tc>
          <w:tcPr>
            <w:tcW w:w="930" w:type="pct"/>
            <w:tcBorders>
              <w:top w:val="dotted" w:sz="4" w:space="0" w:color="auto"/>
              <w:left w:val="dotted" w:sz="4" w:space="0" w:color="auto"/>
              <w:bottom w:val="single" w:sz="4" w:space="0" w:color="auto"/>
            </w:tcBorders>
            <w:shd w:val="clear" w:color="auto" w:fill="FFFFFF"/>
            <w:vAlign w:val="bottom"/>
          </w:tcPr>
          <w:p w:rsidR="00DE7523" w:rsidRDefault="00072344">
            <w:pPr>
              <w:jc w:val="right"/>
              <w:rPr>
                <w:rFonts w:eastAsia="仿宋"/>
                <w:b/>
                <w:color w:val="000000"/>
                <w:szCs w:val="21"/>
              </w:rPr>
            </w:pPr>
            <w:r>
              <w:rPr>
                <w:b/>
                <w:bCs/>
                <w:szCs w:val="21"/>
              </w:rPr>
              <w:t xml:space="preserve">              5,695,557.06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、净资产变动原因分析</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2020</w:t>
      </w:r>
      <w:r>
        <w:rPr>
          <w:rFonts w:eastAsia="仿宋"/>
          <w:color w:val="000000" w:themeColor="text1"/>
          <w:spacing w:val="10"/>
          <w:kern w:val="0"/>
          <w:sz w:val="24"/>
          <w:szCs w:val="24"/>
        </w:rPr>
        <w:t>年度较上年度净资产增加</w:t>
      </w:r>
      <w:r>
        <w:rPr>
          <w:rFonts w:eastAsia="仿宋"/>
          <w:color w:val="000000" w:themeColor="text1"/>
          <w:spacing w:val="10"/>
          <w:kern w:val="0"/>
          <w:sz w:val="24"/>
          <w:szCs w:val="24"/>
        </w:rPr>
        <w:t>3,184,227.23</w:t>
      </w:r>
      <w:r>
        <w:rPr>
          <w:rFonts w:eastAsia="仿宋"/>
          <w:color w:val="000000" w:themeColor="text1"/>
          <w:spacing w:val="10"/>
          <w:kern w:val="0"/>
          <w:sz w:val="24"/>
          <w:szCs w:val="24"/>
        </w:rPr>
        <w:t>元，其中当年收支结余</w:t>
      </w:r>
      <w:r>
        <w:rPr>
          <w:rFonts w:eastAsia="仿宋"/>
          <w:color w:val="000000" w:themeColor="text1"/>
          <w:spacing w:val="10"/>
          <w:kern w:val="0"/>
          <w:sz w:val="24"/>
          <w:szCs w:val="24"/>
        </w:rPr>
        <w:t>3,184,227.23</w:t>
      </w:r>
      <w:r>
        <w:rPr>
          <w:rFonts w:eastAsia="仿宋"/>
          <w:color w:val="000000" w:themeColor="text1"/>
          <w:spacing w:val="10"/>
          <w:kern w:val="0"/>
          <w:sz w:val="24"/>
          <w:szCs w:val="24"/>
        </w:rPr>
        <w:t>元，形成净资产增加</w:t>
      </w:r>
      <w:r>
        <w:rPr>
          <w:rFonts w:eastAsia="仿宋"/>
          <w:color w:val="000000" w:themeColor="text1"/>
          <w:spacing w:val="10"/>
          <w:kern w:val="0"/>
          <w:sz w:val="24"/>
          <w:szCs w:val="24"/>
        </w:rPr>
        <w:t>3,184,227.23</w:t>
      </w:r>
      <w:r>
        <w:rPr>
          <w:rFonts w:eastAsia="仿宋"/>
          <w:color w:val="000000" w:themeColor="text1"/>
          <w:spacing w:val="10"/>
          <w:kern w:val="0"/>
          <w:sz w:val="24"/>
          <w:szCs w:val="24"/>
        </w:rPr>
        <w:t>元。</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（十四）捐赠收入</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、捐赠收入列示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3"/>
        <w:gridCol w:w="3119"/>
        <w:gridCol w:w="3160"/>
      </w:tblGrid>
      <w:tr w:rsidR="00DE7523">
        <w:trPr>
          <w:cantSplit/>
          <w:trHeight w:val="397"/>
          <w:jc w:val="center"/>
        </w:trPr>
        <w:tc>
          <w:tcPr>
            <w:tcW w:w="1312" w:type="pct"/>
            <w:vAlign w:val="center"/>
          </w:tcPr>
          <w:p w:rsidR="00DE7523" w:rsidRDefault="00072344">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1832" w:type="pct"/>
            <w:vAlign w:val="center"/>
          </w:tcPr>
          <w:p w:rsidR="00DE7523" w:rsidRDefault="00072344">
            <w:pPr>
              <w:adjustRightInd w:val="0"/>
              <w:snapToGrid w:val="0"/>
              <w:jc w:val="center"/>
              <w:rPr>
                <w:rFonts w:eastAsia="仿宋"/>
                <w:spacing w:val="10"/>
                <w:szCs w:val="21"/>
              </w:rPr>
            </w:pPr>
            <w:r>
              <w:rPr>
                <w:rFonts w:eastAsia="仿宋"/>
                <w:spacing w:val="10"/>
                <w:szCs w:val="21"/>
              </w:rPr>
              <w:t>本年发生额</w:t>
            </w:r>
          </w:p>
        </w:tc>
        <w:tc>
          <w:tcPr>
            <w:tcW w:w="1856" w:type="pct"/>
            <w:vAlign w:val="center"/>
          </w:tcPr>
          <w:p w:rsidR="00DE7523" w:rsidRDefault="00072344">
            <w:pPr>
              <w:adjustRightInd w:val="0"/>
              <w:snapToGrid w:val="0"/>
              <w:jc w:val="center"/>
              <w:rPr>
                <w:rFonts w:eastAsia="仿宋"/>
                <w:spacing w:val="10"/>
                <w:szCs w:val="21"/>
              </w:rPr>
            </w:pPr>
            <w:r>
              <w:rPr>
                <w:rFonts w:eastAsia="仿宋"/>
                <w:spacing w:val="10"/>
                <w:szCs w:val="21"/>
              </w:rPr>
              <w:t>上年发生额</w:t>
            </w:r>
          </w:p>
        </w:tc>
      </w:tr>
      <w:tr w:rsidR="00DE7523">
        <w:trPr>
          <w:cantSplit/>
          <w:trHeight w:val="397"/>
          <w:jc w:val="center"/>
        </w:trPr>
        <w:tc>
          <w:tcPr>
            <w:tcW w:w="1312" w:type="pct"/>
            <w:vAlign w:val="bottom"/>
          </w:tcPr>
          <w:p w:rsidR="00DE7523" w:rsidRDefault="00072344">
            <w:pPr>
              <w:adjustRightInd w:val="0"/>
              <w:snapToGrid w:val="0"/>
              <w:jc w:val="left"/>
              <w:rPr>
                <w:rFonts w:eastAsia="仿宋"/>
                <w:spacing w:val="10"/>
                <w:szCs w:val="21"/>
              </w:rPr>
            </w:pPr>
            <w:r>
              <w:rPr>
                <w:rFonts w:eastAsia="仿宋"/>
                <w:color w:val="000000"/>
                <w:szCs w:val="21"/>
              </w:rPr>
              <w:t>限定性捐赠收入</w:t>
            </w:r>
          </w:p>
        </w:tc>
        <w:tc>
          <w:tcPr>
            <w:tcW w:w="1832" w:type="pct"/>
            <w:vAlign w:val="bottom"/>
          </w:tcPr>
          <w:p w:rsidR="00DE7523" w:rsidRDefault="00072344">
            <w:pPr>
              <w:jc w:val="right"/>
              <w:rPr>
                <w:rFonts w:eastAsia="仿宋"/>
                <w:color w:val="000000"/>
                <w:szCs w:val="21"/>
              </w:rPr>
            </w:pPr>
            <w:r>
              <w:rPr>
                <w:color w:val="000000"/>
                <w:szCs w:val="21"/>
              </w:rPr>
              <w:t xml:space="preserve">   3,360,128.90 </w:t>
            </w:r>
          </w:p>
        </w:tc>
        <w:tc>
          <w:tcPr>
            <w:tcW w:w="1856" w:type="pct"/>
            <w:vAlign w:val="bottom"/>
          </w:tcPr>
          <w:p w:rsidR="00DE7523" w:rsidRDefault="00072344">
            <w:pPr>
              <w:jc w:val="right"/>
              <w:rPr>
                <w:rFonts w:eastAsia="仿宋"/>
                <w:color w:val="000000"/>
                <w:szCs w:val="21"/>
              </w:rPr>
            </w:pPr>
            <w:r>
              <w:rPr>
                <w:szCs w:val="21"/>
              </w:rPr>
              <w:t xml:space="preserve">                  -   </w:t>
            </w:r>
          </w:p>
        </w:tc>
      </w:tr>
      <w:tr w:rsidR="00DE7523">
        <w:trPr>
          <w:cantSplit/>
          <w:trHeight w:val="397"/>
          <w:jc w:val="center"/>
        </w:trPr>
        <w:tc>
          <w:tcPr>
            <w:tcW w:w="1312" w:type="pct"/>
            <w:vAlign w:val="bottom"/>
          </w:tcPr>
          <w:p w:rsidR="00DE7523" w:rsidRDefault="00072344">
            <w:pPr>
              <w:adjustRightInd w:val="0"/>
              <w:snapToGrid w:val="0"/>
              <w:jc w:val="left"/>
              <w:rPr>
                <w:rFonts w:eastAsia="仿宋"/>
                <w:spacing w:val="10"/>
                <w:szCs w:val="21"/>
              </w:rPr>
            </w:pPr>
            <w:r>
              <w:rPr>
                <w:rFonts w:eastAsia="仿宋"/>
                <w:color w:val="000000"/>
                <w:szCs w:val="21"/>
              </w:rPr>
              <w:lastRenderedPageBreak/>
              <w:t>非限定性捐赠收入</w:t>
            </w:r>
          </w:p>
        </w:tc>
        <w:tc>
          <w:tcPr>
            <w:tcW w:w="1832" w:type="pct"/>
            <w:vAlign w:val="bottom"/>
          </w:tcPr>
          <w:p w:rsidR="00DE7523" w:rsidRDefault="00072344">
            <w:pPr>
              <w:jc w:val="right"/>
              <w:rPr>
                <w:rFonts w:eastAsia="仿宋"/>
                <w:color w:val="000000"/>
                <w:szCs w:val="21"/>
              </w:rPr>
            </w:pPr>
            <w:r>
              <w:rPr>
                <w:color w:val="000000"/>
                <w:szCs w:val="21"/>
              </w:rPr>
              <w:t xml:space="preserve">      550,000.00 </w:t>
            </w:r>
          </w:p>
        </w:tc>
        <w:tc>
          <w:tcPr>
            <w:tcW w:w="1856" w:type="pct"/>
            <w:vAlign w:val="bottom"/>
          </w:tcPr>
          <w:p w:rsidR="00DE7523" w:rsidRDefault="00072344">
            <w:pPr>
              <w:jc w:val="right"/>
              <w:rPr>
                <w:rFonts w:eastAsia="仿宋"/>
                <w:color w:val="000000"/>
                <w:szCs w:val="21"/>
              </w:rPr>
            </w:pPr>
            <w:r>
              <w:rPr>
                <w:szCs w:val="21"/>
              </w:rPr>
              <w:t xml:space="preserve">   1,100,000.00 </w:t>
            </w:r>
          </w:p>
        </w:tc>
      </w:tr>
      <w:tr w:rsidR="00DE7523">
        <w:trPr>
          <w:cantSplit/>
          <w:trHeight w:val="397"/>
          <w:jc w:val="center"/>
        </w:trPr>
        <w:tc>
          <w:tcPr>
            <w:tcW w:w="1312" w:type="pct"/>
            <w:vAlign w:val="bottom"/>
          </w:tcPr>
          <w:p w:rsidR="00DE7523" w:rsidRDefault="00072344">
            <w:pPr>
              <w:adjustRightInd w:val="0"/>
              <w:snapToGrid w:val="0"/>
              <w:jc w:val="center"/>
              <w:rPr>
                <w:rFonts w:eastAsia="仿宋"/>
                <w:b/>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2" w:type="pct"/>
            <w:vAlign w:val="bottom"/>
          </w:tcPr>
          <w:p w:rsidR="00DE7523" w:rsidRDefault="00072344">
            <w:pPr>
              <w:jc w:val="right"/>
              <w:rPr>
                <w:rFonts w:eastAsia="仿宋"/>
                <w:b/>
                <w:color w:val="000000"/>
                <w:szCs w:val="21"/>
              </w:rPr>
            </w:pPr>
            <w:r>
              <w:rPr>
                <w:b/>
                <w:bCs/>
                <w:color w:val="000000"/>
                <w:szCs w:val="21"/>
              </w:rPr>
              <w:t xml:space="preserve">   3,910,128.90 </w:t>
            </w:r>
          </w:p>
        </w:tc>
        <w:tc>
          <w:tcPr>
            <w:tcW w:w="1856" w:type="pct"/>
            <w:vAlign w:val="bottom"/>
          </w:tcPr>
          <w:p w:rsidR="00DE7523" w:rsidRDefault="00072344">
            <w:pPr>
              <w:jc w:val="right"/>
              <w:rPr>
                <w:rFonts w:eastAsia="仿宋"/>
                <w:b/>
                <w:color w:val="000000"/>
                <w:szCs w:val="21"/>
              </w:rPr>
            </w:pPr>
            <w:r>
              <w:rPr>
                <w:b/>
                <w:bCs/>
                <w:color w:val="000000"/>
                <w:szCs w:val="21"/>
              </w:rPr>
              <w:t xml:space="preserve">   1,100,000.00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、接受捐赠情况</w:t>
      </w:r>
      <w:r>
        <w:rPr>
          <w:rFonts w:eastAsia="仿宋"/>
          <w:color w:val="000000" w:themeColor="text1"/>
          <w:spacing w:val="10"/>
          <w:kern w:val="0"/>
          <w:sz w:val="24"/>
          <w:szCs w:val="24"/>
        </w:rPr>
        <w:t xml:space="preserve"> </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4158"/>
        <w:gridCol w:w="1508"/>
        <w:gridCol w:w="1302"/>
        <w:gridCol w:w="1544"/>
      </w:tblGrid>
      <w:tr w:rsidR="00DE7523">
        <w:trPr>
          <w:trHeight w:val="397"/>
          <w:jc w:val="center"/>
        </w:trPr>
        <w:tc>
          <w:tcPr>
            <w:tcW w:w="2442" w:type="pct"/>
            <w:vAlign w:val="center"/>
          </w:tcPr>
          <w:p w:rsidR="00DE7523" w:rsidRDefault="00072344">
            <w:pPr>
              <w:adjustRightInd w:val="0"/>
              <w:snapToGrid w:val="0"/>
              <w:jc w:val="center"/>
              <w:rPr>
                <w:rFonts w:eastAsia="仿宋"/>
                <w:spacing w:val="10"/>
                <w:szCs w:val="21"/>
              </w:rPr>
            </w:pPr>
            <w:r>
              <w:rPr>
                <w:rFonts w:eastAsia="仿宋"/>
                <w:spacing w:val="10"/>
                <w:szCs w:val="21"/>
              </w:rPr>
              <w:t>项</w:t>
            </w:r>
            <w:r>
              <w:rPr>
                <w:rFonts w:eastAsia="仿宋"/>
                <w:spacing w:val="10"/>
                <w:szCs w:val="21"/>
              </w:rPr>
              <w:t xml:space="preserve">   </w:t>
            </w:r>
            <w:r>
              <w:rPr>
                <w:rFonts w:eastAsia="仿宋"/>
                <w:spacing w:val="10"/>
                <w:szCs w:val="21"/>
              </w:rPr>
              <w:t>目</w:t>
            </w:r>
          </w:p>
        </w:tc>
        <w:tc>
          <w:tcPr>
            <w:tcW w:w="886" w:type="pct"/>
            <w:vAlign w:val="center"/>
          </w:tcPr>
          <w:p w:rsidR="00DE7523" w:rsidRDefault="00072344">
            <w:pPr>
              <w:adjustRightInd w:val="0"/>
              <w:snapToGrid w:val="0"/>
              <w:jc w:val="center"/>
              <w:rPr>
                <w:rFonts w:eastAsia="仿宋"/>
                <w:spacing w:val="10"/>
                <w:szCs w:val="21"/>
              </w:rPr>
            </w:pPr>
            <w:r>
              <w:rPr>
                <w:rFonts w:eastAsia="仿宋"/>
                <w:spacing w:val="10"/>
                <w:szCs w:val="21"/>
              </w:rPr>
              <w:t>现</w:t>
            </w:r>
            <w:r>
              <w:rPr>
                <w:rFonts w:eastAsia="仿宋"/>
                <w:spacing w:val="10"/>
                <w:szCs w:val="21"/>
              </w:rPr>
              <w:t xml:space="preserve">  </w:t>
            </w:r>
            <w:r>
              <w:rPr>
                <w:rFonts w:eastAsia="仿宋"/>
                <w:spacing w:val="10"/>
                <w:szCs w:val="21"/>
              </w:rPr>
              <w:t>金</w:t>
            </w:r>
          </w:p>
        </w:tc>
        <w:tc>
          <w:tcPr>
            <w:tcW w:w="765" w:type="pct"/>
            <w:vAlign w:val="center"/>
          </w:tcPr>
          <w:p w:rsidR="00DE7523" w:rsidRDefault="00072344">
            <w:pPr>
              <w:adjustRightInd w:val="0"/>
              <w:snapToGrid w:val="0"/>
              <w:jc w:val="center"/>
              <w:rPr>
                <w:rFonts w:eastAsia="仿宋"/>
                <w:spacing w:val="10"/>
                <w:szCs w:val="21"/>
              </w:rPr>
            </w:pPr>
            <w:r>
              <w:rPr>
                <w:rFonts w:eastAsia="仿宋"/>
                <w:spacing w:val="10"/>
                <w:szCs w:val="21"/>
              </w:rPr>
              <w:t>非现金</w:t>
            </w:r>
          </w:p>
        </w:tc>
        <w:tc>
          <w:tcPr>
            <w:tcW w:w="907" w:type="pct"/>
            <w:vAlign w:val="center"/>
          </w:tcPr>
          <w:p w:rsidR="00DE7523" w:rsidRDefault="00072344">
            <w:pPr>
              <w:adjustRightInd w:val="0"/>
              <w:snapToGrid w:val="0"/>
              <w:jc w:val="center"/>
              <w:rPr>
                <w:rFonts w:eastAsia="仿宋"/>
                <w:spacing w:val="10"/>
                <w:szCs w:val="21"/>
              </w:rPr>
            </w:pPr>
            <w:r>
              <w:rPr>
                <w:rFonts w:eastAsia="仿宋"/>
                <w:spacing w:val="10"/>
                <w:szCs w:val="21"/>
              </w:rPr>
              <w:t>合</w:t>
            </w:r>
            <w:r>
              <w:rPr>
                <w:rFonts w:eastAsia="仿宋"/>
                <w:spacing w:val="10"/>
                <w:szCs w:val="21"/>
              </w:rPr>
              <w:t xml:space="preserve">   </w:t>
            </w:r>
            <w:r>
              <w:rPr>
                <w:rFonts w:eastAsia="仿宋"/>
                <w:spacing w:val="10"/>
                <w:szCs w:val="21"/>
              </w:rPr>
              <w:t>计</w:t>
            </w:r>
          </w:p>
        </w:tc>
      </w:tr>
      <w:tr w:rsidR="00DE7523">
        <w:trPr>
          <w:trHeight w:val="397"/>
          <w:jc w:val="center"/>
        </w:trPr>
        <w:tc>
          <w:tcPr>
            <w:tcW w:w="2442" w:type="pct"/>
            <w:vAlign w:val="bottom"/>
          </w:tcPr>
          <w:p w:rsidR="00DE7523" w:rsidRDefault="00072344">
            <w:pPr>
              <w:adjustRightInd w:val="0"/>
              <w:snapToGrid w:val="0"/>
              <w:ind w:rightChars="-29" w:right="-61"/>
              <w:rPr>
                <w:rFonts w:eastAsia="仿宋"/>
                <w:color w:val="000000" w:themeColor="text1"/>
                <w:szCs w:val="21"/>
              </w:rPr>
            </w:pPr>
            <w:r>
              <w:rPr>
                <w:rFonts w:eastAsia="仿宋"/>
                <w:color w:val="000000"/>
                <w:szCs w:val="21"/>
              </w:rPr>
              <w:t>一、本年度捐赠收入</w:t>
            </w:r>
          </w:p>
        </w:tc>
        <w:tc>
          <w:tcPr>
            <w:tcW w:w="886" w:type="pct"/>
            <w:vAlign w:val="bottom"/>
          </w:tcPr>
          <w:p w:rsidR="00DE7523" w:rsidRDefault="00072344">
            <w:pPr>
              <w:jc w:val="right"/>
              <w:rPr>
                <w:rFonts w:eastAsia="仿宋"/>
              </w:rPr>
            </w:pPr>
            <w:r>
              <w:rPr>
                <w:color w:val="000000"/>
                <w:szCs w:val="21"/>
              </w:rPr>
              <w:t xml:space="preserve">   3,910,128.90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3,910,128.90 </w:t>
            </w:r>
          </w:p>
        </w:tc>
      </w:tr>
      <w:tr w:rsidR="00DE7523">
        <w:trPr>
          <w:trHeight w:val="397"/>
          <w:jc w:val="center"/>
        </w:trPr>
        <w:tc>
          <w:tcPr>
            <w:tcW w:w="2442" w:type="pct"/>
            <w:vAlign w:val="bottom"/>
          </w:tcPr>
          <w:p w:rsidR="00DE7523" w:rsidRDefault="00072344">
            <w:pPr>
              <w:adjustRightInd w:val="0"/>
              <w:snapToGrid w:val="0"/>
              <w:ind w:rightChars="-29" w:right="-61"/>
              <w:rPr>
                <w:rFonts w:eastAsia="仿宋"/>
                <w:color w:val="000000" w:themeColor="text1"/>
                <w:szCs w:val="21"/>
              </w:rPr>
            </w:pPr>
            <w:r>
              <w:rPr>
                <w:rFonts w:eastAsia="仿宋"/>
                <w:color w:val="000000"/>
                <w:szCs w:val="21"/>
              </w:rPr>
              <w:t>（一）来自境内的捐赠</w:t>
            </w:r>
          </w:p>
        </w:tc>
        <w:tc>
          <w:tcPr>
            <w:tcW w:w="886" w:type="pct"/>
            <w:vAlign w:val="bottom"/>
          </w:tcPr>
          <w:p w:rsidR="00DE7523" w:rsidRDefault="00072344">
            <w:pPr>
              <w:jc w:val="right"/>
              <w:rPr>
                <w:rFonts w:eastAsia="仿宋"/>
              </w:rPr>
            </w:pPr>
            <w:r>
              <w:rPr>
                <w:color w:val="000000"/>
                <w:szCs w:val="21"/>
              </w:rPr>
              <w:t xml:space="preserve">   3,910,128.90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3,910,128.90 </w:t>
            </w:r>
          </w:p>
        </w:tc>
      </w:tr>
      <w:tr w:rsidR="00DE7523">
        <w:trPr>
          <w:trHeight w:val="397"/>
          <w:jc w:val="center"/>
        </w:trPr>
        <w:tc>
          <w:tcPr>
            <w:tcW w:w="2442" w:type="pct"/>
            <w:vAlign w:val="bottom"/>
          </w:tcPr>
          <w:p w:rsidR="00DE7523" w:rsidRDefault="00072344">
            <w:pPr>
              <w:adjustRightInd w:val="0"/>
              <w:snapToGrid w:val="0"/>
              <w:ind w:rightChars="-29" w:right="-61" w:firstLineChars="200" w:firstLine="420"/>
              <w:rPr>
                <w:rFonts w:eastAsia="仿宋"/>
                <w:color w:val="000000" w:themeColor="text1"/>
                <w:szCs w:val="21"/>
              </w:rPr>
            </w:pPr>
            <w:r>
              <w:rPr>
                <w:rFonts w:eastAsia="仿宋"/>
                <w:color w:val="000000"/>
                <w:szCs w:val="21"/>
              </w:rPr>
              <w:t>其中：来自境内自然人的捐赠</w:t>
            </w:r>
          </w:p>
        </w:tc>
        <w:tc>
          <w:tcPr>
            <w:tcW w:w="886" w:type="pct"/>
            <w:vAlign w:val="bottom"/>
          </w:tcPr>
          <w:p w:rsidR="00DE7523" w:rsidRDefault="00072344">
            <w:pPr>
              <w:jc w:val="right"/>
              <w:rPr>
                <w:rFonts w:eastAsia="仿宋"/>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   </w:t>
            </w:r>
          </w:p>
        </w:tc>
      </w:tr>
      <w:tr w:rsidR="00DE7523">
        <w:trPr>
          <w:trHeight w:val="397"/>
          <w:jc w:val="center"/>
        </w:trPr>
        <w:tc>
          <w:tcPr>
            <w:tcW w:w="2442" w:type="pct"/>
            <w:vAlign w:val="bottom"/>
          </w:tcPr>
          <w:p w:rsidR="00DE7523" w:rsidRDefault="00072344">
            <w:pPr>
              <w:adjustRightInd w:val="0"/>
              <w:snapToGrid w:val="0"/>
              <w:ind w:rightChars="-29" w:right="-61" w:firstLineChars="500" w:firstLine="1050"/>
              <w:rPr>
                <w:rFonts w:eastAsia="仿宋"/>
                <w:color w:val="000000" w:themeColor="text1"/>
                <w:szCs w:val="21"/>
              </w:rPr>
            </w:pPr>
            <w:r>
              <w:rPr>
                <w:rFonts w:eastAsia="仿宋"/>
                <w:color w:val="000000"/>
                <w:szCs w:val="21"/>
              </w:rPr>
              <w:t>来自境内法人或者其他组织的捐赠</w:t>
            </w:r>
          </w:p>
        </w:tc>
        <w:tc>
          <w:tcPr>
            <w:tcW w:w="886" w:type="pct"/>
            <w:vAlign w:val="bottom"/>
          </w:tcPr>
          <w:p w:rsidR="00DE7523" w:rsidRDefault="00072344">
            <w:pPr>
              <w:jc w:val="right"/>
              <w:rPr>
                <w:rFonts w:eastAsia="仿宋"/>
              </w:rPr>
            </w:pPr>
            <w:r>
              <w:rPr>
                <w:color w:val="000000"/>
                <w:szCs w:val="21"/>
              </w:rPr>
              <w:t xml:space="preserve">   3,910,128.90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3,910,128.90 </w:t>
            </w:r>
          </w:p>
        </w:tc>
      </w:tr>
      <w:tr w:rsidR="00DE7523">
        <w:trPr>
          <w:trHeight w:val="397"/>
          <w:jc w:val="center"/>
        </w:trPr>
        <w:tc>
          <w:tcPr>
            <w:tcW w:w="2442" w:type="pct"/>
            <w:vAlign w:val="bottom"/>
          </w:tcPr>
          <w:p w:rsidR="00DE7523" w:rsidRDefault="00072344">
            <w:pPr>
              <w:adjustRightInd w:val="0"/>
              <w:snapToGrid w:val="0"/>
              <w:ind w:rightChars="-29" w:right="-61"/>
              <w:rPr>
                <w:rFonts w:eastAsia="仿宋"/>
                <w:color w:val="000000" w:themeColor="text1"/>
                <w:szCs w:val="21"/>
              </w:rPr>
            </w:pPr>
            <w:r>
              <w:rPr>
                <w:rFonts w:eastAsia="仿宋"/>
                <w:color w:val="000000"/>
                <w:szCs w:val="21"/>
              </w:rPr>
              <w:t>（二）来自境外的捐赠</w:t>
            </w:r>
          </w:p>
        </w:tc>
        <w:tc>
          <w:tcPr>
            <w:tcW w:w="886" w:type="pct"/>
            <w:vAlign w:val="bottom"/>
          </w:tcPr>
          <w:p w:rsidR="00DE7523" w:rsidRDefault="00072344">
            <w:pPr>
              <w:jc w:val="right"/>
              <w:rPr>
                <w:rFonts w:eastAsia="仿宋"/>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   </w:t>
            </w:r>
          </w:p>
        </w:tc>
      </w:tr>
      <w:tr w:rsidR="00DE7523">
        <w:trPr>
          <w:trHeight w:val="397"/>
          <w:jc w:val="center"/>
        </w:trPr>
        <w:tc>
          <w:tcPr>
            <w:tcW w:w="2442" w:type="pct"/>
            <w:vAlign w:val="bottom"/>
          </w:tcPr>
          <w:p w:rsidR="00DE7523" w:rsidRDefault="00072344">
            <w:pPr>
              <w:adjustRightInd w:val="0"/>
              <w:snapToGrid w:val="0"/>
              <w:ind w:rightChars="-29" w:right="-61" w:firstLineChars="200" w:firstLine="420"/>
              <w:rPr>
                <w:rFonts w:eastAsia="仿宋"/>
                <w:color w:val="000000" w:themeColor="text1"/>
                <w:szCs w:val="21"/>
              </w:rPr>
            </w:pPr>
            <w:r>
              <w:rPr>
                <w:rFonts w:eastAsia="仿宋"/>
                <w:color w:val="000000"/>
                <w:szCs w:val="21"/>
              </w:rPr>
              <w:t>其中：来自境外自然人的捐赠</w:t>
            </w:r>
          </w:p>
        </w:tc>
        <w:tc>
          <w:tcPr>
            <w:tcW w:w="886" w:type="pct"/>
            <w:vAlign w:val="bottom"/>
          </w:tcPr>
          <w:p w:rsidR="00DE7523" w:rsidRDefault="00072344">
            <w:pPr>
              <w:jc w:val="right"/>
              <w:rPr>
                <w:rFonts w:eastAsia="仿宋"/>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   </w:t>
            </w:r>
          </w:p>
        </w:tc>
      </w:tr>
      <w:tr w:rsidR="00DE7523">
        <w:trPr>
          <w:trHeight w:val="397"/>
          <w:jc w:val="center"/>
        </w:trPr>
        <w:tc>
          <w:tcPr>
            <w:tcW w:w="2442" w:type="pct"/>
            <w:vAlign w:val="bottom"/>
          </w:tcPr>
          <w:p w:rsidR="00DE7523" w:rsidRDefault="00072344">
            <w:pPr>
              <w:adjustRightInd w:val="0"/>
              <w:snapToGrid w:val="0"/>
              <w:ind w:rightChars="-29" w:right="-61" w:firstLineChars="500" w:firstLine="1050"/>
              <w:rPr>
                <w:rFonts w:eastAsia="仿宋"/>
                <w:color w:val="000000" w:themeColor="text1"/>
                <w:szCs w:val="21"/>
              </w:rPr>
            </w:pPr>
            <w:r>
              <w:rPr>
                <w:rFonts w:eastAsia="仿宋"/>
                <w:color w:val="000000"/>
                <w:szCs w:val="21"/>
              </w:rPr>
              <w:t>来自境外法人或者其他组织的捐赠</w:t>
            </w:r>
          </w:p>
        </w:tc>
        <w:tc>
          <w:tcPr>
            <w:tcW w:w="886" w:type="pct"/>
            <w:vAlign w:val="bottom"/>
          </w:tcPr>
          <w:p w:rsidR="00DE7523" w:rsidRDefault="00072344">
            <w:pPr>
              <w:jc w:val="right"/>
              <w:rPr>
                <w:rFonts w:eastAsia="仿宋"/>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   </w:t>
            </w:r>
          </w:p>
        </w:tc>
      </w:tr>
      <w:tr w:rsidR="00DE7523">
        <w:trPr>
          <w:trHeight w:val="397"/>
          <w:jc w:val="center"/>
        </w:trPr>
        <w:tc>
          <w:tcPr>
            <w:tcW w:w="2442" w:type="pct"/>
            <w:vAlign w:val="center"/>
          </w:tcPr>
          <w:p w:rsidR="00DE7523" w:rsidRDefault="00072344">
            <w:pPr>
              <w:adjustRightInd w:val="0"/>
              <w:snapToGrid w:val="0"/>
              <w:ind w:rightChars="-29" w:right="-61"/>
              <w:rPr>
                <w:rFonts w:eastAsia="仿宋"/>
                <w:color w:val="000000" w:themeColor="text1"/>
                <w:szCs w:val="21"/>
              </w:rPr>
            </w:pPr>
            <w:r>
              <w:rPr>
                <w:rFonts w:eastAsia="仿宋"/>
                <w:color w:val="000000" w:themeColor="text1"/>
                <w:szCs w:val="21"/>
              </w:rPr>
              <w:t>二、接受非公益性捐赠情况</w:t>
            </w:r>
          </w:p>
          <w:p w:rsidR="00DE7523" w:rsidRDefault="00072344">
            <w:pPr>
              <w:adjustRightInd w:val="0"/>
              <w:snapToGrid w:val="0"/>
              <w:ind w:rightChars="-29" w:right="-61" w:firstLineChars="100" w:firstLine="210"/>
              <w:rPr>
                <w:rFonts w:eastAsia="仿宋"/>
                <w:color w:val="000000" w:themeColor="text1"/>
                <w:szCs w:val="21"/>
              </w:rPr>
            </w:pPr>
            <w:r>
              <w:rPr>
                <w:rFonts w:eastAsia="仿宋"/>
                <w:color w:val="000000" w:themeColor="text1"/>
                <w:szCs w:val="21"/>
              </w:rPr>
              <w:t>（对捐赠人构成利益回报条件的赠与或不符合公益性目的赠与）</w:t>
            </w:r>
          </w:p>
        </w:tc>
        <w:tc>
          <w:tcPr>
            <w:tcW w:w="886" w:type="pct"/>
            <w:vAlign w:val="bottom"/>
          </w:tcPr>
          <w:p w:rsidR="00DE7523" w:rsidRDefault="00072344">
            <w:pPr>
              <w:jc w:val="right"/>
              <w:rPr>
                <w:rFonts w:eastAsia="仿宋"/>
              </w:rPr>
            </w:pPr>
            <w:r>
              <w:rPr>
                <w:color w:val="000000"/>
                <w:szCs w:val="21"/>
              </w:rPr>
              <w:t xml:space="preserve">                  -   </w:t>
            </w:r>
          </w:p>
        </w:tc>
        <w:tc>
          <w:tcPr>
            <w:tcW w:w="765" w:type="pct"/>
            <w:vAlign w:val="bottom"/>
          </w:tcPr>
          <w:p w:rsidR="00DE7523" w:rsidRDefault="00072344">
            <w:pPr>
              <w:jc w:val="right"/>
              <w:rPr>
                <w:rFonts w:eastAsia="仿宋"/>
              </w:rPr>
            </w:pPr>
            <w:r>
              <w:rPr>
                <w:color w:val="000000"/>
                <w:szCs w:val="21"/>
              </w:rPr>
              <w:t xml:space="preserve">                  -   </w:t>
            </w:r>
          </w:p>
        </w:tc>
        <w:tc>
          <w:tcPr>
            <w:tcW w:w="907" w:type="pct"/>
            <w:vAlign w:val="bottom"/>
          </w:tcPr>
          <w:p w:rsidR="00DE7523" w:rsidRDefault="00072344">
            <w:pPr>
              <w:jc w:val="right"/>
              <w:rPr>
                <w:rFonts w:eastAsia="仿宋"/>
              </w:rPr>
            </w:pPr>
            <w:r>
              <w:rPr>
                <w:color w:val="000000"/>
                <w:szCs w:val="21"/>
              </w:rPr>
              <w:t xml:space="preserve">                       -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接受其他基金会捐赠</w:t>
      </w:r>
      <w:r>
        <w:rPr>
          <w:rFonts w:eastAsia="仿宋" w:hint="eastAsia"/>
          <w:color w:val="000000" w:themeColor="text1"/>
          <w:spacing w:val="10"/>
          <w:kern w:val="0"/>
          <w:sz w:val="24"/>
          <w:szCs w:val="24"/>
        </w:rPr>
        <w:t>：</w:t>
      </w:r>
      <w:r>
        <w:rPr>
          <w:rFonts w:eastAsia="仿宋"/>
          <w:color w:val="000000" w:themeColor="text1"/>
          <w:spacing w:val="10"/>
          <w:kern w:val="0"/>
          <w:sz w:val="24"/>
          <w:szCs w:val="24"/>
        </w:rPr>
        <w:t>无</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3</w:t>
      </w:r>
      <w:r>
        <w:rPr>
          <w:rFonts w:eastAsia="仿宋"/>
          <w:color w:val="000000" w:themeColor="text1"/>
          <w:spacing w:val="10"/>
          <w:kern w:val="0"/>
          <w:sz w:val="24"/>
          <w:szCs w:val="24"/>
        </w:rPr>
        <w:t>、大额捐赠收入</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2020</w:t>
      </w:r>
      <w:r>
        <w:rPr>
          <w:rFonts w:eastAsia="仿宋"/>
          <w:color w:val="000000" w:themeColor="text1"/>
          <w:spacing w:val="10"/>
          <w:kern w:val="0"/>
          <w:sz w:val="24"/>
          <w:szCs w:val="24"/>
        </w:rPr>
        <w:t>年度本基金会捐赠收入总额</w:t>
      </w:r>
      <w:r>
        <w:rPr>
          <w:rFonts w:eastAsia="仿宋"/>
          <w:color w:val="000000" w:themeColor="text1"/>
          <w:spacing w:val="10"/>
          <w:kern w:val="0"/>
          <w:sz w:val="24"/>
          <w:szCs w:val="24"/>
        </w:rPr>
        <w:t>3,910,128.90</w:t>
      </w:r>
      <w:r>
        <w:rPr>
          <w:rFonts w:eastAsia="仿宋"/>
          <w:color w:val="000000" w:themeColor="text1"/>
          <w:spacing w:val="10"/>
          <w:kern w:val="0"/>
          <w:sz w:val="24"/>
          <w:szCs w:val="24"/>
        </w:rPr>
        <w:t>元，其中占捐赠收入总额</w:t>
      </w:r>
      <w:r>
        <w:rPr>
          <w:rFonts w:eastAsia="仿宋"/>
          <w:color w:val="000000" w:themeColor="text1"/>
          <w:spacing w:val="10"/>
          <w:kern w:val="0"/>
          <w:sz w:val="24"/>
          <w:szCs w:val="24"/>
        </w:rPr>
        <w:t>5%</w:t>
      </w:r>
      <w:r>
        <w:rPr>
          <w:rFonts w:eastAsia="仿宋"/>
          <w:color w:val="000000" w:themeColor="text1"/>
          <w:spacing w:val="10"/>
          <w:kern w:val="0"/>
          <w:sz w:val="24"/>
          <w:szCs w:val="24"/>
        </w:rPr>
        <w:t>以上或者</w:t>
      </w:r>
      <w:r>
        <w:rPr>
          <w:rFonts w:eastAsia="仿宋"/>
          <w:color w:val="000000" w:themeColor="text1"/>
          <w:spacing w:val="10"/>
          <w:kern w:val="0"/>
          <w:sz w:val="24"/>
          <w:szCs w:val="24"/>
        </w:rPr>
        <w:t>500</w:t>
      </w:r>
      <w:r>
        <w:rPr>
          <w:rFonts w:eastAsia="仿宋"/>
          <w:color w:val="000000" w:themeColor="text1"/>
          <w:spacing w:val="10"/>
          <w:kern w:val="0"/>
          <w:sz w:val="24"/>
          <w:szCs w:val="24"/>
        </w:rPr>
        <w:t>万以上的捐赠单位或个人的大额捐赠收入列示如下：</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658"/>
        <w:gridCol w:w="1558"/>
        <w:gridCol w:w="1419"/>
        <w:gridCol w:w="2880"/>
      </w:tblGrid>
      <w:tr w:rsidR="00DE7523">
        <w:trPr>
          <w:trHeight w:val="397"/>
          <w:jc w:val="center"/>
        </w:trPr>
        <w:tc>
          <w:tcPr>
            <w:tcW w:w="1561" w:type="pct"/>
            <w:vMerge w:val="restart"/>
            <w:vAlign w:val="center"/>
          </w:tcPr>
          <w:p w:rsidR="00DE7523" w:rsidRDefault="00072344">
            <w:pPr>
              <w:adjustRightInd w:val="0"/>
              <w:snapToGrid w:val="0"/>
              <w:jc w:val="center"/>
              <w:rPr>
                <w:rFonts w:eastAsia="仿宋"/>
                <w:spacing w:val="10"/>
                <w:szCs w:val="21"/>
              </w:rPr>
            </w:pPr>
            <w:r>
              <w:rPr>
                <w:rFonts w:eastAsia="仿宋"/>
                <w:spacing w:val="10"/>
                <w:szCs w:val="21"/>
              </w:rPr>
              <w:t>捐赠人</w:t>
            </w:r>
          </w:p>
        </w:tc>
        <w:tc>
          <w:tcPr>
            <w:tcW w:w="1748"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本年捐赠额（人民币元）</w:t>
            </w:r>
          </w:p>
        </w:tc>
        <w:tc>
          <w:tcPr>
            <w:tcW w:w="1691" w:type="pct"/>
            <w:vMerge w:val="restart"/>
            <w:vAlign w:val="center"/>
          </w:tcPr>
          <w:p w:rsidR="00DE7523" w:rsidRDefault="00072344">
            <w:pPr>
              <w:adjustRightInd w:val="0"/>
              <w:snapToGrid w:val="0"/>
              <w:jc w:val="center"/>
              <w:rPr>
                <w:rFonts w:eastAsia="仿宋"/>
                <w:spacing w:val="10"/>
                <w:szCs w:val="21"/>
              </w:rPr>
            </w:pPr>
            <w:r>
              <w:rPr>
                <w:rFonts w:eastAsia="仿宋"/>
                <w:spacing w:val="10"/>
                <w:szCs w:val="21"/>
              </w:rPr>
              <w:t>用</w:t>
            </w:r>
            <w:r>
              <w:rPr>
                <w:rFonts w:eastAsia="仿宋"/>
                <w:spacing w:val="10"/>
                <w:szCs w:val="21"/>
              </w:rPr>
              <w:t xml:space="preserve">   </w:t>
            </w:r>
            <w:r>
              <w:rPr>
                <w:rFonts w:eastAsia="仿宋"/>
                <w:spacing w:val="10"/>
                <w:szCs w:val="21"/>
              </w:rPr>
              <w:t>途</w:t>
            </w:r>
          </w:p>
        </w:tc>
      </w:tr>
      <w:tr w:rsidR="00DE7523">
        <w:trPr>
          <w:trHeight w:val="397"/>
          <w:jc w:val="center"/>
        </w:trPr>
        <w:tc>
          <w:tcPr>
            <w:tcW w:w="1561" w:type="pct"/>
            <w:vMerge/>
            <w:vAlign w:val="center"/>
          </w:tcPr>
          <w:p w:rsidR="00DE7523" w:rsidRDefault="00DE7523">
            <w:pPr>
              <w:widowControl/>
              <w:jc w:val="left"/>
              <w:rPr>
                <w:rFonts w:eastAsia="仿宋"/>
                <w:color w:val="000000" w:themeColor="text1"/>
                <w:spacing w:val="10"/>
                <w:szCs w:val="21"/>
              </w:rPr>
            </w:pPr>
          </w:p>
        </w:tc>
        <w:tc>
          <w:tcPr>
            <w:tcW w:w="915" w:type="pct"/>
            <w:vAlign w:val="center"/>
          </w:tcPr>
          <w:p w:rsidR="00DE7523" w:rsidRDefault="00072344">
            <w:pPr>
              <w:adjustRightInd w:val="0"/>
              <w:snapToGrid w:val="0"/>
              <w:jc w:val="center"/>
              <w:rPr>
                <w:rFonts w:eastAsia="仿宋"/>
                <w:spacing w:val="10"/>
                <w:szCs w:val="21"/>
              </w:rPr>
            </w:pPr>
            <w:r>
              <w:rPr>
                <w:rFonts w:eastAsia="仿宋"/>
                <w:spacing w:val="10"/>
                <w:szCs w:val="21"/>
              </w:rPr>
              <w:t>现</w:t>
            </w:r>
            <w:r>
              <w:rPr>
                <w:rFonts w:eastAsia="仿宋"/>
                <w:spacing w:val="10"/>
                <w:szCs w:val="21"/>
              </w:rPr>
              <w:t xml:space="preserve">  </w:t>
            </w:r>
            <w:r>
              <w:rPr>
                <w:rFonts w:eastAsia="仿宋"/>
                <w:spacing w:val="10"/>
                <w:szCs w:val="21"/>
              </w:rPr>
              <w:t>金</w:t>
            </w:r>
          </w:p>
        </w:tc>
        <w:tc>
          <w:tcPr>
            <w:tcW w:w="833" w:type="pct"/>
            <w:vAlign w:val="center"/>
          </w:tcPr>
          <w:p w:rsidR="00DE7523" w:rsidRDefault="00072344">
            <w:pPr>
              <w:adjustRightInd w:val="0"/>
              <w:snapToGrid w:val="0"/>
              <w:jc w:val="center"/>
              <w:rPr>
                <w:rFonts w:eastAsia="仿宋"/>
                <w:spacing w:val="10"/>
                <w:szCs w:val="21"/>
              </w:rPr>
            </w:pPr>
            <w:r>
              <w:rPr>
                <w:rFonts w:eastAsia="仿宋"/>
                <w:spacing w:val="10"/>
                <w:szCs w:val="21"/>
              </w:rPr>
              <w:t>非现金</w:t>
            </w:r>
          </w:p>
        </w:tc>
        <w:tc>
          <w:tcPr>
            <w:tcW w:w="1691" w:type="pct"/>
            <w:vMerge/>
            <w:vAlign w:val="center"/>
          </w:tcPr>
          <w:p w:rsidR="00DE7523" w:rsidRDefault="00DE7523">
            <w:pPr>
              <w:widowControl/>
              <w:jc w:val="left"/>
              <w:rPr>
                <w:rFonts w:eastAsia="仿宋"/>
                <w:color w:val="000000" w:themeColor="text1"/>
                <w:spacing w:val="10"/>
                <w:szCs w:val="21"/>
              </w:rPr>
            </w:pPr>
          </w:p>
        </w:tc>
      </w:tr>
      <w:tr w:rsidR="00DE7523">
        <w:trPr>
          <w:trHeight w:val="397"/>
          <w:jc w:val="center"/>
        </w:trPr>
        <w:tc>
          <w:tcPr>
            <w:tcW w:w="1561" w:type="pct"/>
            <w:vAlign w:val="bottom"/>
          </w:tcPr>
          <w:p w:rsidR="00DE7523" w:rsidRDefault="00072344">
            <w:pPr>
              <w:rPr>
                <w:rFonts w:eastAsia="仿宋"/>
                <w:color w:val="000000" w:themeColor="text1"/>
                <w:szCs w:val="21"/>
              </w:rPr>
            </w:pPr>
            <w:r>
              <w:rPr>
                <w:rFonts w:ascii="仿宋" w:eastAsia="仿宋" w:hAnsi="仿宋" w:hint="eastAsia"/>
                <w:color w:val="000000"/>
                <w:szCs w:val="21"/>
              </w:rPr>
              <w:t>北安和泰兴科技有限公司</w:t>
            </w:r>
          </w:p>
        </w:tc>
        <w:tc>
          <w:tcPr>
            <w:tcW w:w="915" w:type="pct"/>
            <w:vAlign w:val="bottom"/>
          </w:tcPr>
          <w:p w:rsidR="00DE7523" w:rsidRDefault="00072344">
            <w:pPr>
              <w:jc w:val="right"/>
              <w:rPr>
                <w:rFonts w:eastAsia="仿宋"/>
                <w:color w:val="000000"/>
                <w:szCs w:val="21"/>
              </w:rPr>
            </w:pPr>
            <w:r>
              <w:rPr>
                <w:color w:val="000000"/>
                <w:szCs w:val="21"/>
              </w:rPr>
              <w:t xml:space="preserve">      550,000.00 </w:t>
            </w:r>
          </w:p>
        </w:tc>
        <w:tc>
          <w:tcPr>
            <w:tcW w:w="833" w:type="pct"/>
            <w:vAlign w:val="bottom"/>
          </w:tcPr>
          <w:p w:rsidR="00DE7523" w:rsidRDefault="00072344">
            <w:pPr>
              <w:jc w:val="right"/>
              <w:rPr>
                <w:rFonts w:eastAsia="仿宋"/>
              </w:rPr>
            </w:pPr>
            <w:r>
              <w:rPr>
                <w:rFonts w:ascii="仿宋" w:eastAsia="仿宋" w:hAnsi="仿宋" w:hint="eastAsia"/>
                <w:color w:val="000000"/>
                <w:szCs w:val="21"/>
              </w:rPr>
              <w:t xml:space="preserve">　</w:t>
            </w:r>
          </w:p>
        </w:tc>
        <w:tc>
          <w:tcPr>
            <w:tcW w:w="1691" w:type="pct"/>
            <w:vAlign w:val="bottom"/>
          </w:tcPr>
          <w:p w:rsidR="00DE7523" w:rsidRDefault="00072344">
            <w:pPr>
              <w:jc w:val="center"/>
              <w:rPr>
                <w:rFonts w:eastAsia="仿宋"/>
                <w:szCs w:val="21"/>
              </w:rPr>
            </w:pPr>
            <w:r>
              <w:rPr>
                <w:rFonts w:ascii="仿宋" w:eastAsia="仿宋" w:hAnsi="仿宋" w:hint="eastAsia"/>
                <w:color w:val="000000"/>
                <w:szCs w:val="21"/>
              </w:rPr>
              <w:t>非限定性</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t>石药集团恩必普药业有限公司</w:t>
            </w:r>
          </w:p>
        </w:tc>
        <w:tc>
          <w:tcPr>
            <w:tcW w:w="915" w:type="pct"/>
            <w:vAlign w:val="bottom"/>
          </w:tcPr>
          <w:p w:rsidR="00DE7523" w:rsidRDefault="00072344">
            <w:pPr>
              <w:jc w:val="right"/>
              <w:rPr>
                <w:rFonts w:eastAsia="仿宋"/>
                <w:color w:val="000000"/>
                <w:szCs w:val="21"/>
              </w:rPr>
            </w:pPr>
            <w:r>
              <w:rPr>
                <w:color w:val="000000"/>
                <w:szCs w:val="21"/>
              </w:rPr>
              <w:t xml:space="preserve">      330,000.00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pPr>
              <w:jc w:val="center"/>
              <w:rPr>
                <w:rFonts w:eastAsia="仿宋"/>
                <w:szCs w:val="21"/>
              </w:rPr>
            </w:pPr>
            <w:r>
              <w:rPr>
                <w:rFonts w:ascii="仿宋" w:eastAsia="仿宋" w:hAnsi="仿宋" w:hint="eastAsia"/>
                <w:szCs w:val="21"/>
              </w:rPr>
              <w:t>急性脑梗死机械取栓新技术的研究和推广</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t>山东先声生物制药有限公司</w:t>
            </w:r>
          </w:p>
        </w:tc>
        <w:tc>
          <w:tcPr>
            <w:tcW w:w="915" w:type="pct"/>
            <w:vAlign w:val="bottom"/>
          </w:tcPr>
          <w:p w:rsidR="00DE7523" w:rsidRDefault="00072344">
            <w:pPr>
              <w:jc w:val="right"/>
              <w:rPr>
                <w:rFonts w:eastAsia="仿宋"/>
                <w:color w:val="000000"/>
                <w:szCs w:val="21"/>
              </w:rPr>
            </w:pPr>
            <w:r>
              <w:rPr>
                <w:color w:val="000000"/>
                <w:szCs w:val="21"/>
              </w:rPr>
              <w:t xml:space="preserve">      400,000.00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pPr>
              <w:jc w:val="center"/>
              <w:rPr>
                <w:rFonts w:eastAsia="仿宋"/>
                <w:szCs w:val="21"/>
              </w:rPr>
            </w:pPr>
            <w:r>
              <w:rPr>
                <w:rFonts w:ascii="仿宋" w:eastAsia="仿宋" w:hAnsi="仿宋" w:hint="eastAsia"/>
                <w:szCs w:val="21"/>
              </w:rPr>
              <w:t>髓母细胞瘤恶性表型的研究</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t>联横（天津）医疗技术有限公司</w:t>
            </w:r>
          </w:p>
        </w:tc>
        <w:tc>
          <w:tcPr>
            <w:tcW w:w="915" w:type="pct"/>
            <w:vAlign w:val="bottom"/>
          </w:tcPr>
          <w:p w:rsidR="00DE7523" w:rsidRDefault="00072344">
            <w:pPr>
              <w:jc w:val="right"/>
              <w:rPr>
                <w:rFonts w:eastAsia="仿宋"/>
                <w:color w:val="000000"/>
                <w:szCs w:val="21"/>
              </w:rPr>
            </w:pPr>
            <w:r>
              <w:rPr>
                <w:color w:val="000000"/>
                <w:szCs w:val="21"/>
              </w:rPr>
              <w:t xml:space="preserve">      200,000.00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pPr>
              <w:jc w:val="center"/>
              <w:rPr>
                <w:rFonts w:eastAsia="仿宋"/>
                <w:szCs w:val="21"/>
              </w:rPr>
            </w:pPr>
            <w:r>
              <w:rPr>
                <w:rFonts w:ascii="仿宋" w:eastAsia="仿宋" w:hAnsi="仿宋" w:hint="eastAsia"/>
                <w:szCs w:val="21"/>
              </w:rPr>
              <w:t>骨质疏松、肌少症、非酒精性脂肪肝病与腹型肥胖相关性的QCT研究</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t>拜耳医药保健有限公司</w:t>
            </w:r>
          </w:p>
        </w:tc>
        <w:tc>
          <w:tcPr>
            <w:tcW w:w="915" w:type="pct"/>
            <w:vAlign w:val="bottom"/>
          </w:tcPr>
          <w:p w:rsidR="00DE7523" w:rsidRDefault="00072344">
            <w:pPr>
              <w:jc w:val="right"/>
              <w:rPr>
                <w:rFonts w:eastAsia="仿宋"/>
                <w:color w:val="000000"/>
                <w:szCs w:val="21"/>
              </w:rPr>
            </w:pPr>
            <w:r>
              <w:rPr>
                <w:color w:val="000000"/>
                <w:szCs w:val="21"/>
              </w:rPr>
              <w:t xml:space="preserve">      616,728.90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pPr>
              <w:jc w:val="center"/>
              <w:rPr>
                <w:rFonts w:eastAsia="仿宋"/>
                <w:szCs w:val="21"/>
              </w:rPr>
            </w:pPr>
            <w:r>
              <w:rPr>
                <w:rFonts w:ascii="仿宋" w:eastAsia="仿宋" w:hAnsi="仿宋" w:hint="eastAsia"/>
                <w:szCs w:val="21"/>
              </w:rPr>
              <w:t>2020年子宫内膜异位症诊疗规范巡讲</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t>安徽飞兴医疗科技有限公司</w:t>
            </w:r>
          </w:p>
        </w:tc>
        <w:tc>
          <w:tcPr>
            <w:tcW w:w="915" w:type="pct"/>
            <w:vAlign w:val="bottom"/>
          </w:tcPr>
          <w:p w:rsidR="00DE7523" w:rsidRDefault="00072344">
            <w:pPr>
              <w:jc w:val="right"/>
              <w:rPr>
                <w:rFonts w:eastAsia="仿宋"/>
                <w:color w:val="000000"/>
                <w:szCs w:val="21"/>
              </w:rPr>
            </w:pPr>
            <w:r>
              <w:rPr>
                <w:color w:val="000000"/>
                <w:szCs w:val="21"/>
              </w:rPr>
              <w:t xml:space="preserve">      200,000.00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rsidP="008F7021">
            <w:pPr>
              <w:jc w:val="center"/>
              <w:rPr>
                <w:rFonts w:eastAsia="仿宋"/>
                <w:szCs w:val="21"/>
              </w:rPr>
            </w:pPr>
            <w:r>
              <w:rPr>
                <w:rFonts w:ascii="仿宋" w:eastAsia="仿宋" w:hAnsi="仿宋" w:hint="eastAsia"/>
                <w:szCs w:val="21"/>
              </w:rPr>
              <w:t>基于互联网智能终端的耳鸣智能化个体诊疗方案及机制研究</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t>山西广誉远国药有限公司</w:t>
            </w:r>
          </w:p>
        </w:tc>
        <w:tc>
          <w:tcPr>
            <w:tcW w:w="915" w:type="pct"/>
            <w:vAlign w:val="bottom"/>
          </w:tcPr>
          <w:p w:rsidR="00DE7523" w:rsidRDefault="00072344">
            <w:pPr>
              <w:jc w:val="right"/>
              <w:rPr>
                <w:rFonts w:eastAsia="仿宋"/>
                <w:color w:val="000000"/>
                <w:szCs w:val="21"/>
              </w:rPr>
            </w:pPr>
            <w:r>
              <w:rPr>
                <w:color w:val="000000"/>
                <w:szCs w:val="21"/>
              </w:rPr>
              <w:t xml:space="preserve">      360,000.00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pPr>
              <w:jc w:val="center"/>
              <w:rPr>
                <w:rFonts w:eastAsia="仿宋"/>
                <w:szCs w:val="21"/>
              </w:rPr>
            </w:pPr>
            <w:r>
              <w:rPr>
                <w:rFonts w:ascii="仿宋" w:eastAsia="仿宋" w:hAnsi="仿宋" w:hint="eastAsia"/>
                <w:szCs w:val="21"/>
              </w:rPr>
              <w:t>安宫牛黄丸对于惊厥发热及缺血性脑卒中治疗的作用机制研究</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lastRenderedPageBreak/>
              <w:t>河北诺明科技有限公司</w:t>
            </w:r>
          </w:p>
        </w:tc>
        <w:tc>
          <w:tcPr>
            <w:tcW w:w="915" w:type="pct"/>
            <w:vAlign w:val="bottom"/>
          </w:tcPr>
          <w:p w:rsidR="00DE7523" w:rsidRDefault="00072344">
            <w:pPr>
              <w:jc w:val="right"/>
              <w:rPr>
                <w:rFonts w:eastAsia="仿宋"/>
                <w:color w:val="000000"/>
                <w:szCs w:val="21"/>
              </w:rPr>
            </w:pPr>
            <w:r>
              <w:rPr>
                <w:color w:val="000000"/>
                <w:szCs w:val="21"/>
              </w:rPr>
              <w:t xml:space="preserve">      223,400.00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pPr>
              <w:jc w:val="center"/>
              <w:rPr>
                <w:rFonts w:eastAsia="仿宋"/>
                <w:szCs w:val="21"/>
              </w:rPr>
            </w:pPr>
            <w:r>
              <w:rPr>
                <w:rFonts w:ascii="仿宋" w:eastAsia="仿宋" w:hAnsi="仿宋" w:hint="eastAsia"/>
                <w:szCs w:val="21"/>
              </w:rPr>
              <w:t>温敏型靶向磁共振成像纳米粒子热化联合治疗脑胶质母细胞瘤的实验研究</w:t>
            </w:r>
          </w:p>
        </w:tc>
      </w:tr>
      <w:tr w:rsidR="00DE7523">
        <w:trPr>
          <w:trHeight w:val="397"/>
          <w:jc w:val="center"/>
        </w:trPr>
        <w:tc>
          <w:tcPr>
            <w:tcW w:w="1561" w:type="pct"/>
            <w:vAlign w:val="bottom"/>
          </w:tcPr>
          <w:p w:rsidR="00DE7523" w:rsidRDefault="00072344">
            <w:pPr>
              <w:rPr>
                <w:rFonts w:eastAsia="仿宋"/>
                <w:color w:val="000000"/>
                <w:szCs w:val="21"/>
              </w:rPr>
            </w:pPr>
            <w:r>
              <w:rPr>
                <w:rFonts w:ascii="仿宋" w:eastAsia="仿宋" w:hAnsi="仿宋" w:hint="eastAsia"/>
                <w:color w:val="000000"/>
                <w:szCs w:val="21"/>
              </w:rPr>
              <w:t>北京盛世源康科技发展有限公司</w:t>
            </w:r>
          </w:p>
        </w:tc>
        <w:tc>
          <w:tcPr>
            <w:tcW w:w="915" w:type="pct"/>
            <w:vAlign w:val="bottom"/>
          </w:tcPr>
          <w:p w:rsidR="00DE7523" w:rsidRDefault="00072344">
            <w:pPr>
              <w:jc w:val="right"/>
              <w:rPr>
                <w:rFonts w:eastAsia="仿宋"/>
                <w:color w:val="000000"/>
                <w:szCs w:val="21"/>
              </w:rPr>
            </w:pPr>
            <w:r>
              <w:rPr>
                <w:color w:val="000000"/>
                <w:szCs w:val="21"/>
              </w:rPr>
              <w:t xml:space="preserve">      400,000.00 </w:t>
            </w:r>
          </w:p>
        </w:tc>
        <w:tc>
          <w:tcPr>
            <w:tcW w:w="833" w:type="pct"/>
            <w:vAlign w:val="bottom"/>
          </w:tcPr>
          <w:p w:rsidR="00DE7523" w:rsidRDefault="00072344">
            <w:pPr>
              <w:jc w:val="right"/>
              <w:rPr>
                <w:rFonts w:eastAsia="仿宋"/>
                <w:color w:val="000000"/>
                <w:szCs w:val="21"/>
              </w:rPr>
            </w:pPr>
            <w:r>
              <w:rPr>
                <w:color w:val="000000"/>
                <w:szCs w:val="21"/>
              </w:rPr>
              <w:t xml:space="preserve">                  -   </w:t>
            </w:r>
          </w:p>
        </w:tc>
        <w:tc>
          <w:tcPr>
            <w:tcW w:w="1691" w:type="pct"/>
            <w:vAlign w:val="bottom"/>
          </w:tcPr>
          <w:p w:rsidR="00DE7523" w:rsidRDefault="00072344">
            <w:pPr>
              <w:jc w:val="center"/>
              <w:rPr>
                <w:rFonts w:eastAsia="仿宋"/>
                <w:szCs w:val="21"/>
              </w:rPr>
            </w:pPr>
            <w:r>
              <w:rPr>
                <w:rFonts w:ascii="仿宋" w:eastAsia="仿宋" w:hAnsi="仿宋" w:hint="eastAsia"/>
                <w:szCs w:val="21"/>
              </w:rPr>
              <w:t>基于生成对抗网络图像映射的类Micro-CT椎体骨结构分析研究</w:t>
            </w:r>
          </w:p>
        </w:tc>
      </w:tr>
      <w:tr w:rsidR="00DE7523">
        <w:trPr>
          <w:trHeight w:val="397"/>
          <w:jc w:val="center"/>
        </w:trPr>
        <w:tc>
          <w:tcPr>
            <w:tcW w:w="1561" w:type="pct"/>
            <w:vAlign w:val="bottom"/>
          </w:tcPr>
          <w:p w:rsidR="00DE7523" w:rsidRDefault="00072344">
            <w:pPr>
              <w:adjustRightInd w:val="0"/>
              <w:snapToGrid w:val="0"/>
              <w:jc w:val="center"/>
              <w:rPr>
                <w:rFonts w:eastAsia="仿宋"/>
                <w:b/>
                <w:bCs/>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915" w:type="pct"/>
            <w:vAlign w:val="bottom"/>
          </w:tcPr>
          <w:p w:rsidR="00DE7523" w:rsidRDefault="00072344">
            <w:pPr>
              <w:jc w:val="right"/>
              <w:rPr>
                <w:rFonts w:eastAsia="仿宋"/>
                <w:b/>
                <w:color w:val="000000"/>
                <w:szCs w:val="21"/>
              </w:rPr>
            </w:pPr>
            <w:r>
              <w:rPr>
                <w:rFonts w:eastAsia="仿宋"/>
                <w:b/>
                <w:bCs/>
                <w:color w:val="000000"/>
                <w:szCs w:val="21"/>
              </w:rPr>
              <w:t xml:space="preserve">                  </w:t>
            </w:r>
            <w:r>
              <w:rPr>
                <w:rFonts w:eastAsia="仿宋"/>
                <w:b/>
                <w:bCs/>
                <w:color w:val="000000"/>
                <w:szCs w:val="21"/>
              </w:rPr>
              <w:fldChar w:fldCharType="begin"/>
            </w:r>
            <w:r>
              <w:rPr>
                <w:rFonts w:eastAsia="仿宋"/>
                <w:b/>
                <w:bCs/>
                <w:color w:val="000000"/>
                <w:szCs w:val="21"/>
              </w:rPr>
              <w:instrText xml:space="preserve"> =SUM(ABOVE) </w:instrText>
            </w:r>
            <w:r>
              <w:rPr>
                <w:rFonts w:eastAsia="仿宋"/>
                <w:b/>
                <w:bCs/>
                <w:color w:val="000000"/>
                <w:szCs w:val="21"/>
              </w:rPr>
              <w:fldChar w:fldCharType="separate"/>
            </w:r>
            <w:r>
              <w:rPr>
                <w:rFonts w:eastAsia="仿宋"/>
                <w:b/>
                <w:bCs/>
                <w:color w:val="000000"/>
                <w:szCs w:val="21"/>
              </w:rPr>
              <w:t>3,280,128.9</w:t>
            </w:r>
            <w:r>
              <w:rPr>
                <w:rFonts w:eastAsia="仿宋"/>
                <w:b/>
                <w:bCs/>
                <w:color w:val="000000"/>
                <w:szCs w:val="21"/>
              </w:rPr>
              <w:fldChar w:fldCharType="end"/>
            </w:r>
            <w:r>
              <w:rPr>
                <w:rFonts w:eastAsia="仿宋"/>
                <w:b/>
                <w:bCs/>
                <w:color w:val="000000"/>
                <w:szCs w:val="21"/>
              </w:rPr>
              <w:t xml:space="preserve">0   </w:t>
            </w:r>
          </w:p>
        </w:tc>
        <w:tc>
          <w:tcPr>
            <w:tcW w:w="833" w:type="pct"/>
            <w:vAlign w:val="bottom"/>
          </w:tcPr>
          <w:p w:rsidR="00DE7523" w:rsidRDefault="00072344">
            <w:pPr>
              <w:jc w:val="right"/>
              <w:rPr>
                <w:rFonts w:eastAsia="仿宋"/>
              </w:rPr>
            </w:pPr>
            <w:r>
              <w:rPr>
                <w:rFonts w:eastAsia="仿宋"/>
                <w:b/>
                <w:bCs/>
                <w:color w:val="000000"/>
                <w:szCs w:val="21"/>
              </w:rPr>
              <w:t xml:space="preserve">                  -   </w:t>
            </w:r>
          </w:p>
        </w:tc>
        <w:tc>
          <w:tcPr>
            <w:tcW w:w="1691" w:type="pct"/>
            <w:vAlign w:val="bottom"/>
          </w:tcPr>
          <w:p w:rsidR="00DE7523" w:rsidRDefault="00072344">
            <w:pPr>
              <w:adjustRightInd w:val="0"/>
              <w:snapToGrid w:val="0"/>
              <w:jc w:val="center"/>
              <w:rPr>
                <w:rFonts w:eastAsia="仿宋"/>
                <w:b/>
                <w:bCs/>
                <w:color w:val="000000" w:themeColor="text1"/>
                <w:spacing w:val="10"/>
                <w:szCs w:val="21"/>
              </w:rPr>
            </w:pPr>
            <w:r>
              <w:rPr>
                <w:rFonts w:eastAsia="仿宋"/>
                <w:b/>
                <w:bCs/>
                <w:color w:val="000000"/>
                <w:szCs w:val="21"/>
              </w:rPr>
              <w:t>—</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（十五）提供服务收入</w:t>
      </w:r>
    </w:p>
    <w:tbl>
      <w:tblPr>
        <w:tblW w:w="4999"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5"/>
        <w:gridCol w:w="3118"/>
        <w:gridCol w:w="3162"/>
      </w:tblGrid>
      <w:tr w:rsidR="00DE7523">
        <w:trPr>
          <w:cantSplit/>
          <w:trHeight w:val="397"/>
        </w:trPr>
        <w:tc>
          <w:tcPr>
            <w:tcW w:w="1312" w:type="pct"/>
            <w:vAlign w:val="center"/>
          </w:tcPr>
          <w:p w:rsidR="00DE7523" w:rsidRDefault="00072344">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831" w:type="pct"/>
            <w:vAlign w:val="center"/>
          </w:tcPr>
          <w:p w:rsidR="00DE7523" w:rsidRDefault="00072344">
            <w:pPr>
              <w:jc w:val="center"/>
              <w:rPr>
                <w:rFonts w:eastAsia="仿宋"/>
                <w:color w:val="000000"/>
                <w:szCs w:val="21"/>
              </w:rPr>
            </w:pPr>
            <w:r>
              <w:rPr>
                <w:rFonts w:eastAsia="仿宋"/>
                <w:color w:val="000000"/>
                <w:szCs w:val="21"/>
              </w:rPr>
              <w:t>本年发生额</w:t>
            </w:r>
          </w:p>
        </w:tc>
        <w:tc>
          <w:tcPr>
            <w:tcW w:w="1857" w:type="pct"/>
            <w:vAlign w:val="center"/>
          </w:tcPr>
          <w:p w:rsidR="00DE7523" w:rsidRDefault="00072344">
            <w:pPr>
              <w:jc w:val="center"/>
              <w:rPr>
                <w:rFonts w:eastAsia="仿宋"/>
                <w:color w:val="000000"/>
                <w:szCs w:val="21"/>
              </w:rPr>
            </w:pPr>
            <w:r>
              <w:rPr>
                <w:rFonts w:eastAsia="仿宋"/>
                <w:color w:val="000000"/>
                <w:szCs w:val="21"/>
              </w:rPr>
              <w:t>上年发生额</w:t>
            </w:r>
          </w:p>
        </w:tc>
      </w:tr>
      <w:tr w:rsidR="00DE7523">
        <w:trPr>
          <w:cantSplit/>
          <w:trHeight w:val="397"/>
        </w:trPr>
        <w:tc>
          <w:tcPr>
            <w:tcW w:w="1312" w:type="pct"/>
            <w:vAlign w:val="bottom"/>
          </w:tcPr>
          <w:p w:rsidR="00DE7523" w:rsidRDefault="00072344">
            <w:pPr>
              <w:rPr>
                <w:rFonts w:eastAsia="仿宋"/>
                <w:color w:val="000000"/>
                <w:szCs w:val="21"/>
              </w:rPr>
            </w:pPr>
            <w:r>
              <w:rPr>
                <w:rFonts w:ascii="仿宋" w:eastAsia="仿宋" w:hAnsi="仿宋" w:hint="eastAsia"/>
                <w:color w:val="000000"/>
                <w:szCs w:val="21"/>
              </w:rPr>
              <w:t>项目收入</w:t>
            </w:r>
          </w:p>
        </w:tc>
        <w:tc>
          <w:tcPr>
            <w:tcW w:w="1831" w:type="pct"/>
            <w:vAlign w:val="bottom"/>
          </w:tcPr>
          <w:p w:rsidR="00DE7523" w:rsidRDefault="00072344">
            <w:pPr>
              <w:jc w:val="right"/>
              <w:rPr>
                <w:rFonts w:eastAsia="仿宋"/>
                <w:color w:val="000000"/>
                <w:szCs w:val="21"/>
              </w:rPr>
            </w:pPr>
            <w:r>
              <w:rPr>
                <w:color w:val="000000"/>
                <w:szCs w:val="21"/>
              </w:rPr>
              <w:t xml:space="preserve">   1,539,149.91 </w:t>
            </w:r>
          </w:p>
        </w:tc>
        <w:tc>
          <w:tcPr>
            <w:tcW w:w="1857" w:type="pct"/>
            <w:vAlign w:val="bottom"/>
          </w:tcPr>
          <w:p w:rsidR="00DE7523" w:rsidRDefault="00072344">
            <w:pPr>
              <w:jc w:val="right"/>
              <w:rPr>
                <w:rFonts w:eastAsia="仿宋"/>
                <w:color w:val="000000"/>
                <w:szCs w:val="21"/>
              </w:rPr>
            </w:pPr>
            <w:r>
              <w:rPr>
                <w:color w:val="000000"/>
                <w:szCs w:val="21"/>
              </w:rPr>
              <w:t xml:space="preserve">                  -   </w:t>
            </w:r>
          </w:p>
        </w:tc>
      </w:tr>
      <w:tr w:rsidR="00DE7523">
        <w:trPr>
          <w:cantSplit/>
          <w:trHeight w:val="397"/>
        </w:trPr>
        <w:tc>
          <w:tcPr>
            <w:tcW w:w="1312" w:type="pct"/>
            <w:vAlign w:val="bottom"/>
          </w:tcPr>
          <w:p w:rsidR="00DE7523" w:rsidRDefault="00072344">
            <w:pPr>
              <w:jc w:val="center"/>
              <w:rPr>
                <w:rFonts w:eastAsia="仿宋"/>
                <w:b/>
                <w:color w:val="00000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1" w:type="pct"/>
            <w:vAlign w:val="bottom"/>
          </w:tcPr>
          <w:p w:rsidR="00DE7523" w:rsidRDefault="00072344">
            <w:pPr>
              <w:jc w:val="right"/>
              <w:rPr>
                <w:rFonts w:eastAsia="仿宋"/>
                <w:b/>
                <w:color w:val="000000"/>
                <w:szCs w:val="21"/>
              </w:rPr>
            </w:pPr>
            <w:r>
              <w:rPr>
                <w:rFonts w:eastAsia="仿宋"/>
                <w:b/>
                <w:bCs/>
                <w:color w:val="000000"/>
                <w:szCs w:val="21"/>
              </w:rPr>
              <w:t xml:space="preserve">                 </w:t>
            </w:r>
            <w:r>
              <w:rPr>
                <w:b/>
                <w:color w:val="000000"/>
                <w:szCs w:val="21"/>
              </w:rPr>
              <w:t>1,539,149.91</w:t>
            </w:r>
            <w:r>
              <w:rPr>
                <w:rFonts w:eastAsia="仿宋"/>
                <w:b/>
                <w:bCs/>
                <w:color w:val="000000"/>
                <w:szCs w:val="21"/>
              </w:rPr>
              <w:t xml:space="preserve">   </w:t>
            </w:r>
          </w:p>
        </w:tc>
        <w:tc>
          <w:tcPr>
            <w:tcW w:w="1857" w:type="pct"/>
            <w:vAlign w:val="bottom"/>
          </w:tcPr>
          <w:p w:rsidR="00DE7523" w:rsidRDefault="00072344">
            <w:pPr>
              <w:jc w:val="right"/>
              <w:rPr>
                <w:rFonts w:eastAsia="仿宋"/>
                <w:b/>
                <w:color w:val="000000"/>
                <w:szCs w:val="21"/>
              </w:rPr>
            </w:pPr>
            <w:r>
              <w:rPr>
                <w:rFonts w:eastAsia="仿宋"/>
                <w:b/>
                <w:bCs/>
                <w:color w:val="000000"/>
                <w:szCs w:val="21"/>
              </w:rPr>
              <w:t xml:space="preserve">                  -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（十六）政府补助收入</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（十七）投资收益</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r>
        <w:rPr>
          <w:rFonts w:eastAsia="仿宋" w:hint="eastAsia"/>
          <w:b/>
          <w:bCs/>
          <w:color w:val="000000" w:themeColor="text1"/>
          <w:spacing w:val="10"/>
          <w:kern w:val="0"/>
          <w:sz w:val="24"/>
          <w:szCs w:val="24"/>
        </w:rPr>
        <w:t>。</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（十八）其他收入</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3"/>
        <w:gridCol w:w="3119"/>
        <w:gridCol w:w="3160"/>
      </w:tblGrid>
      <w:tr w:rsidR="00DE7523">
        <w:trPr>
          <w:cantSplit/>
          <w:trHeight w:val="397"/>
          <w:jc w:val="center"/>
        </w:trPr>
        <w:tc>
          <w:tcPr>
            <w:tcW w:w="1312" w:type="pct"/>
            <w:vAlign w:val="center"/>
          </w:tcPr>
          <w:p w:rsidR="00DE7523" w:rsidRDefault="00072344">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832" w:type="pct"/>
            <w:vAlign w:val="center"/>
          </w:tcPr>
          <w:p w:rsidR="00DE7523" w:rsidRDefault="00072344">
            <w:pPr>
              <w:jc w:val="center"/>
              <w:rPr>
                <w:rFonts w:eastAsia="仿宋"/>
                <w:color w:val="000000"/>
                <w:szCs w:val="21"/>
              </w:rPr>
            </w:pPr>
            <w:r>
              <w:rPr>
                <w:rFonts w:eastAsia="仿宋"/>
                <w:color w:val="000000"/>
                <w:szCs w:val="21"/>
              </w:rPr>
              <w:t>本年发生额</w:t>
            </w:r>
          </w:p>
        </w:tc>
        <w:tc>
          <w:tcPr>
            <w:tcW w:w="1856" w:type="pct"/>
            <w:vAlign w:val="center"/>
          </w:tcPr>
          <w:p w:rsidR="00DE7523" w:rsidRDefault="00072344">
            <w:pPr>
              <w:jc w:val="center"/>
              <w:rPr>
                <w:rFonts w:eastAsia="仿宋"/>
                <w:color w:val="000000"/>
                <w:szCs w:val="21"/>
              </w:rPr>
            </w:pPr>
            <w:r>
              <w:rPr>
                <w:rFonts w:eastAsia="仿宋"/>
                <w:color w:val="000000"/>
                <w:szCs w:val="21"/>
              </w:rPr>
              <w:t>上年发生额</w:t>
            </w:r>
          </w:p>
        </w:tc>
      </w:tr>
      <w:tr w:rsidR="00DE7523">
        <w:trPr>
          <w:cantSplit/>
          <w:trHeight w:val="397"/>
          <w:jc w:val="center"/>
        </w:trPr>
        <w:tc>
          <w:tcPr>
            <w:tcW w:w="1312" w:type="pct"/>
            <w:vAlign w:val="bottom"/>
          </w:tcPr>
          <w:p w:rsidR="00DE7523" w:rsidRDefault="00072344">
            <w:pPr>
              <w:rPr>
                <w:rFonts w:eastAsia="仿宋"/>
                <w:szCs w:val="21"/>
              </w:rPr>
            </w:pPr>
            <w:r>
              <w:rPr>
                <w:rFonts w:ascii="仿宋" w:eastAsia="仿宋" w:hAnsi="仿宋" w:hint="eastAsia"/>
                <w:szCs w:val="21"/>
              </w:rPr>
              <w:t>利息收入</w:t>
            </w:r>
          </w:p>
        </w:tc>
        <w:tc>
          <w:tcPr>
            <w:tcW w:w="1832" w:type="pct"/>
            <w:vAlign w:val="bottom"/>
          </w:tcPr>
          <w:p w:rsidR="00DE7523" w:rsidRDefault="00072344">
            <w:pPr>
              <w:jc w:val="right"/>
              <w:rPr>
                <w:rFonts w:eastAsia="仿宋"/>
                <w:color w:val="000000"/>
                <w:szCs w:val="21"/>
              </w:rPr>
            </w:pPr>
            <w:r>
              <w:rPr>
                <w:color w:val="000000"/>
                <w:szCs w:val="21"/>
              </w:rPr>
              <w:t xml:space="preserve">         7,711.40 </w:t>
            </w:r>
          </w:p>
        </w:tc>
        <w:tc>
          <w:tcPr>
            <w:tcW w:w="1856" w:type="pct"/>
            <w:vAlign w:val="bottom"/>
          </w:tcPr>
          <w:p w:rsidR="00DE7523" w:rsidRDefault="00072344">
            <w:pPr>
              <w:jc w:val="right"/>
              <w:rPr>
                <w:rFonts w:eastAsia="仿宋"/>
                <w:color w:val="000000"/>
                <w:szCs w:val="21"/>
              </w:rPr>
            </w:pPr>
            <w:r>
              <w:rPr>
                <w:color w:val="000000"/>
                <w:szCs w:val="21"/>
              </w:rPr>
              <w:t xml:space="preserve">         6,195.40 </w:t>
            </w:r>
          </w:p>
        </w:tc>
      </w:tr>
      <w:tr w:rsidR="00DE7523">
        <w:trPr>
          <w:cantSplit/>
          <w:trHeight w:val="397"/>
          <w:jc w:val="center"/>
        </w:trPr>
        <w:tc>
          <w:tcPr>
            <w:tcW w:w="1312" w:type="pct"/>
            <w:vAlign w:val="bottom"/>
          </w:tcPr>
          <w:p w:rsidR="00DE7523" w:rsidRDefault="00072344">
            <w:pPr>
              <w:rPr>
                <w:rFonts w:eastAsia="仿宋"/>
                <w:szCs w:val="21"/>
              </w:rPr>
            </w:pPr>
            <w:r>
              <w:rPr>
                <w:rFonts w:ascii="仿宋" w:eastAsia="仿宋" w:hAnsi="仿宋" w:hint="eastAsia"/>
                <w:szCs w:val="21"/>
              </w:rPr>
              <w:t>账户管理费退费</w:t>
            </w:r>
          </w:p>
        </w:tc>
        <w:tc>
          <w:tcPr>
            <w:tcW w:w="1832" w:type="pct"/>
            <w:vAlign w:val="bottom"/>
          </w:tcPr>
          <w:p w:rsidR="00DE7523" w:rsidRDefault="00072344">
            <w:pPr>
              <w:jc w:val="right"/>
              <w:rPr>
                <w:rFonts w:eastAsia="仿宋"/>
                <w:color w:val="000000"/>
                <w:szCs w:val="21"/>
              </w:rPr>
            </w:pPr>
            <w:r>
              <w:rPr>
                <w:color w:val="000000"/>
                <w:szCs w:val="21"/>
              </w:rPr>
              <w:t xml:space="preserve">               0.16 </w:t>
            </w:r>
          </w:p>
        </w:tc>
        <w:tc>
          <w:tcPr>
            <w:tcW w:w="1856" w:type="pct"/>
            <w:vAlign w:val="bottom"/>
          </w:tcPr>
          <w:p w:rsidR="00DE7523" w:rsidRDefault="00072344">
            <w:pPr>
              <w:jc w:val="right"/>
              <w:rPr>
                <w:rFonts w:eastAsia="仿宋"/>
                <w:color w:val="000000"/>
                <w:szCs w:val="21"/>
              </w:rPr>
            </w:pPr>
            <w:r>
              <w:rPr>
                <w:color w:val="000000"/>
                <w:szCs w:val="21"/>
              </w:rPr>
              <w:t xml:space="preserve">                  -   </w:t>
            </w:r>
          </w:p>
        </w:tc>
      </w:tr>
      <w:tr w:rsidR="00DE7523">
        <w:trPr>
          <w:cantSplit/>
          <w:trHeight w:val="397"/>
          <w:jc w:val="center"/>
        </w:trPr>
        <w:tc>
          <w:tcPr>
            <w:tcW w:w="1312" w:type="pct"/>
            <w:vAlign w:val="bottom"/>
          </w:tcPr>
          <w:p w:rsidR="00DE7523" w:rsidRDefault="00072344">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2" w:type="pct"/>
            <w:vAlign w:val="bottom"/>
          </w:tcPr>
          <w:p w:rsidR="00DE7523" w:rsidRDefault="00072344">
            <w:pPr>
              <w:jc w:val="right"/>
              <w:rPr>
                <w:rFonts w:eastAsia="仿宋"/>
                <w:b/>
                <w:color w:val="000000"/>
                <w:szCs w:val="21"/>
              </w:rPr>
            </w:pPr>
            <w:r>
              <w:rPr>
                <w:b/>
                <w:bCs/>
                <w:color w:val="000000"/>
                <w:szCs w:val="21"/>
              </w:rPr>
              <w:t xml:space="preserve">         7,711.56 </w:t>
            </w:r>
          </w:p>
        </w:tc>
        <w:tc>
          <w:tcPr>
            <w:tcW w:w="1856" w:type="pct"/>
            <w:vAlign w:val="bottom"/>
          </w:tcPr>
          <w:p w:rsidR="00DE7523" w:rsidRDefault="00072344">
            <w:pPr>
              <w:jc w:val="right"/>
              <w:rPr>
                <w:rFonts w:eastAsia="仿宋"/>
                <w:b/>
                <w:color w:val="000000"/>
                <w:szCs w:val="21"/>
              </w:rPr>
            </w:pPr>
            <w:r>
              <w:rPr>
                <w:b/>
                <w:bCs/>
                <w:color w:val="000000"/>
                <w:szCs w:val="21"/>
              </w:rPr>
              <w:t xml:space="preserve">         6,195.40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（十九）业务活动成本</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、业务活动成本列示</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234"/>
        <w:gridCol w:w="3117"/>
        <w:gridCol w:w="3161"/>
      </w:tblGrid>
      <w:tr w:rsidR="00DE7523">
        <w:trPr>
          <w:trHeight w:val="397"/>
          <w:jc w:val="center"/>
        </w:trPr>
        <w:tc>
          <w:tcPr>
            <w:tcW w:w="1312" w:type="pct"/>
            <w:vAlign w:val="center"/>
          </w:tcPr>
          <w:p w:rsidR="00DE7523" w:rsidRDefault="00072344">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831" w:type="pct"/>
            <w:vAlign w:val="center"/>
          </w:tcPr>
          <w:p w:rsidR="00DE7523" w:rsidRDefault="00072344">
            <w:pPr>
              <w:jc w:val="center"/>
              <w:rPr>
                <w:rFonts w:eastAsia="仿宋"/>
                <w:color w:val="000000"/>
                <w:szCs w:val="21"/>
              </w:rPr>
            </w:pPr>
            <w:r>
              <w:rPr>
                <w:rFonts w:eastAsia="仿宋"/>
                <w:color w:val="000000"/>
                <w:szCs w:val="21"/>
              </w:rPr>
              <w:t>本年发生额</w:t>
            </w:r>
          </w:p>
        </w:tc>
        <w:tc>
          <w:tcPr>
            <w:tcW w:w="1857" w:type="pct"/>
            <w:vAlign w:val="center"/>
          </w:tcPr>
          <w:p w:rsidR="00DE7523" w:rsidRDefault="00072344">
            <w:pPr>
              <w:jc w:val="center"/>
              <w:rPr>
                <w:rFonts w:eastAsia="仿宋"/>
                <w:color w:val="000000"/>
                <w:szCs w:val="21"/>
              </w:rPr>
            </w:pPr>
            <w:r>
              <w:rPr>
                <w:rFonts w:eastAsia="仿宋"/>
                <w:color w:val="000000"/>
                <w:szCs w:val="21"/>
              </w:rPr>
              <w:t>上年发生额</w:t>
            </w:r>
          </w:p>
        </w:tc>
      </w:tr>
      <w:tr w:rsidR="00DE7523">
        <w:trPr>
          <w:trHeight w:val="397"/>
          <w:jc w:val="center"/>
        </w:trPr>
        <w:tc>
          <w:tcPr>
            <w:tcW w:w="1312" w:type="pct"/>
            <w:vAlign w:val="bottom"/>
          </w:tcPr>
          <w:p w:rsidR="00DE7523" w:rsidRDefault="00072344">
            <w:pPr>
              <w:adjustRightInd w:val="0"/>
              <w:snapToGrid w:val="0"/>
              <w:rPr>
                <w:rFonts w:eastAsia="仿宋"/>
                <w:color w:val="000000" w:themeColor="text1"/>
                <w:szCs w:val="21"/>
              </w:rPr>
            </w:pPr>
            <w:r>
              <w:rPr>
                <w:rFonts w:eastAsia="仿宋"/>
                <w:szCs w:val="21"/>
              </w:rPr>
              <w:t>捐赠项目成本</w:t>
            </w:r>
          </w:p>
        </w:tc>
        <w:tc>
          <w:tcPr>
            <w:tcW w:w="1831" w:type="pct"/>
            <w:vAlign w:val="bottom"/>
          </w:tcPr>
          <w:p w:rsidR="00DE7523" w:rsidRDefault="00072344">
            <w:pPr>
              <w:jc w:val="right"/>
              <w:rPr>
                <w:rFonts w:eastAsia="仿宋"/>
                <w:color w:val="000000"/>
                <w:szCs w:val="21"/>
              </w:rPr>
            </w:pPr>
            <w:r>
              <w:rPr>
                <w:color w:val="000000"/>
                <w:szCs w:val="21"/>
              </w:rPr>
              <w:t xml:space="preserve">   1,975,020.00   </w:t>
            </w:r>
          </w:p>
        </w:tc>
        <w:tc>
          <w:tcPr>
            <w:tcW w:w="1857" w:type="pct"/>
            <w:vAlign w:val="bottom"/>
          </w:tcPr>
          <w:p w:rsidR="00DE7523" w:rsidRDefault="00072344">
            <w:pPr>
              <w:jc w:val="right"/>
              <w:rPr>
                <w:rFonts w:eastAsia="仿宋"/>
                <w:color w:val="000000"/>
                <w:szCs w:val="21"/>
              </w:rPr>
            </w:pPr>
            <w:r>
              <w:rPr>
                <w:color w:val="000000"/>
                <w:szCs w:val="21"/>
              </w:rPr>
              <w:t xml:space="preserve">     529,100.00 </w:t>
            </w:r>
          </w:p>
        </w:tc>
      </w:tr>
      <w:tr w:rsidR="00DE7523">
        <w:trPr>
          <w:trHeight w:val="397"/>
          <w:jc w:val="center"/>
        </w:trPr>
        <w:tc>
          <w:tcPr>
            <w:tcW w:w="1312" w:type="pct"/>
            <w:vAlign w:val="bottom"/>
          </w:tcPr>
          <w:p w:rsidR="00DE7523" w:rsidRDefault="00072344">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831" w:type="pct"/>
            <w:vAlign w:val="bottom"/>
          </w:tcPr>
          <w:p w:rsidR="00DE7523" w:rsidRDefault="00072344">
            <w:pPr>
              <w:jc w:val="right"/>
              <w:rPr>
                <w:rFonts w:eastAsia="仿宋"/>
                <w:b/>
                <w:color w:val="000000"/>
                <w:szCs w:val="21"/>
              </w:rPr>
            </w:pPr>
            <w:r>
              <w:rPr>
                <w:b/>
                <w:bCs/>
                <w:color w:val="000000"/>
                <w:szCs w:val="21"/>
              </w:rPr>
              <w:t xml:space="preserve">     1,975,020.00   </w:t>
            </w:r>
          </w:p>
        </w:tc>
        <w:tc>
          <w:tcPr>
            <w:tcW w:w="1857" w:type="pct"/>
            <w:vAlign w:val="bottom"/>
          </w:tcPr>
          <w:p w:rsidR="00DE7523" w:rsidRDefault="00072344">
            <w:pPr>
              <w:jc w:val="right"/>
              <w:rPr>
                <w:rFonts w:eastAsia="仿宋"/>
                <w:b/>
                <w:color w:val="000000"/>
                <w:szCs w:val="21"/>
              </w:rPr>
            </w:pPr>
            <w:r>
              <w:rPr>
                <w:b/>
                <w:bCs/>
                <w:color w:val="000000"/>
                <w:szCs w:val="21"/>
              </w:rPr>
              <w:t xml:space="preserve">     529,100.00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、资助其他基金会</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无。</w:t>
      </w:r>
    </w:p>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3</w:t>
      </w:r>
      <w:r>
        <w:rPr>
          <w:rFonts w:eastAsia="仿宋"/>
          <w:color w:val="000000" w:themeColor="text1"/>
          <w:spacing w:val="10"/>
          <w:kern w:val="0"/>
          <w:sz w:val="24"/>
          <w:szCs w:val="24"/>
        </w:rPr>
        <w:t>、重大公益项目收支表</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1303"/>
        <w:gridCol w:w="536"/>
        <w:gridCol w:w="1161"/>
        <w:gridCol w:w="1223"/>
        <w:gridCol w:w="1025"/>
        <w:gridCol w:w="1097"/>
        <w:gridCol w:w="971"/>
        <w:gridCol w:w="1199"/>
      </w:tblGrid>
      <w:tr w:rsidR="00DE7523">
        <w:trPr>
          <w:trHeight w:val="397"/>
          <w:jc w:val="center"/>
        </w:trPr>
        <w:tc>
          <w:tcPr>
            <w:tcW w:w="765" w:type="pct"/>
            <w:vMerge w:val="restart"/>
            <w:vAlign w:val="center"/>
          </w:tcPr>
          <w:p w:rsidR="00DE7523" w:rsidRDefault="00072344">
            <w:pPr>
              <w:jc w:val="center"/>
              <w:rPr>
                <w:rFonts w:eastAsia="仿宋"/>
                <w:color w:val="000000"/>
                <w:sz w:val="18"/>
                <w:szCs w:val="18"/>
              </w:rPr>
            </w:pPr>
            <w:r>
              <w:rPr>
                <w:rFonts w:eastAsia="仿宋"/>
                <w:color w:val="000000"/>
                <w:sz w:val="18"/>
                <w:szCs w:val="18"/>
              </w:rPr>
              <w:t>项目名称</w:t>
            </w:r>
          </w:p>
        </w:tc>
        <w:tc>
          <w:tcPr>
            <w:tcW w:w="315" w:type="pct"/>
            <w:vMerge w:val="restart"/>
            <w:vAlign w:val="center"/>
          </w:tcPr>
          <w:p w:rsidR="00DE7523" w:rsidRDefault="00072344">
            <w:pPr>
              <w:jc w:val="center"/>
              <w:rPr>
                <w:rFonts w:eastAsia="仿宋"/>
                <w:color w:val="000000"/>
                <w:sz w:val="18"/>
                <w:szCs w:val="18"/>
              </w:rPr>
            </w:pPr>
            <w:r>
              <w:rPr>
                <w:rFonts w:eastAsia="仿宋"/>
                <w:color w:val="000000"/>
                <w:sz w:val="18"/>
                <w:szCs w:val="18"/>
              </w:rPr>
              <w:t>收入</w:t>
            </w:r>
          </w:p>
        </w:tc>
        <w:tc>
          <w:tcPr>
            <w:tcW w:w="3920" w:type="pct"/>
            <w:gridSpan w:val="6"/>
            <w:vAlign w:val="center"/>
          </w:tcPr>
          <w:p w:rsidR="00DE7523" w:rsidRDefault="00072344">
            <w:pPr>
              <w:jc w:val="center"/>
              <w:rPr>
                <w:rFonts w:eastAsia="仿宋"/>
                <w:color w:val="000000"/>
                <w:sz w:val="18"/>
                <w:szCs w:val="18"/>
              </w:rPr>
            </w:pPr>
            <w:r>
              <w:rPr>
                <w:rFonts w:eastAsia="仿宋"/>
                <w:color w:val="000000"/>
                <w:sz w:val="18"/>
                <w:szCs w:val="18"/>
              </w:rPr>
              <w:t>支出</w:t>
            </w:r>
          </w:p>
        </w:tc>
      </w:tr>
      <w:tr w:rsidR="00DE7523">
        <w:trPr>
          <w:trHeight w:val="397"/>
          <w:jc w:val="center"/>
        </w:trPr>
        <w:tc>
          <w:tcPr>
            <w:tcW w:w="765" w:type="pct"/>
            <w:vMerge/>
            <w:vAlign w:val="center"/>
          </w:tcPr>
          <w:p w:rsidR="00DE7523" w:rsidRDefault="00DE7523">
            <w:pPr>
              <w:jc w:val="center"/>
              <w:rPr>
                <w:rFonts w:eastAsia="仿宋"/>
                <w:color w:val="000000"/>
                <w:sz w:val="18"/>
                <w:szCs w:val="18"/>
              </w:rPr>
            </w:pPr>
          </w:p>
        </w:tc>
        <w:tc>
          <w:tcPr>
            <w:tcW w:w="315" w:type="pct"/>
            <w:vMerge/>
            <w:vAlign w:val="center"/>
          </w:tcPr>
          <w:p w:rsidR="00DE7523" w:rsidRDefault="00DE7523">
            <w:pPr>
              <w:jc w:val="center"/>
              <w:rPr>
                <w:rFonts w:eastAsia="仿宋"/>
                <w:color w:val="000000"/>
                <w:sz w:val="18"/>
                <w:szCs w:val="18"/>
              </w:rPr>
            </w:pPr>
          </w:p>
        </w:tc>
        <w:tc>
          <w:tcPr>
            <w:tcW w:w="682" w:type="pct"/>
            <w:vAlign w:val="center"/>
          </w:tcPr>
          <w:p w:rsidR="00DE7523" w:rsidRDefault="00072344">
            <w:pPr>
              <w:jc w:val="center"/>
              <w:rPr>
                <w:rFonts w:eastAsia="仿宋"/>
                <w:color w:val="000000"/>
                <w:sz w:val="18"/>
                <w:szCs w:val="18"/>
              </w:rPr>
            </w:pPr>
            <w:r>
              <w:rPr>
                <w:rFonts w:eastAsia="仿宋"/>
                <w:color w:val="000000"/>
                <w:sz w:val="18"/>
                <w:szCs w:val="18"/>
              </w:rPr>
              <w:t>直接或委托其他组织资助给受益人的款物</w:t>
            </w:r>
          </w:p>
        </w:tc>
        <w:tc>
          <w:tcPr>
            <w:tcW w:w="718"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为提供慈善服务和实施慈善项目发生的人员报酬、志愿者补贴和保险</w:t>
            </w:r>
          </w:p>
        </w:tc>
        <w:tc>
          <w:tcPr>
            <w:tcW w:w="602"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使用房屋、设备、物资</w:t>
            </w:r>
            <w:r>
              <w:rPr>
                <w:rFonts w:eastAsia="仿宋"/>
                <w:color w:val="000000"/>
                <w:sz w:val="18"/>
                <w:szCs w:val="18"/>
              </w:rPr>
              <w:t xml:space="preserve"> </w:t>
            </w:r>
            <w:r>
              <w:rPr>
                <w:rFonts w:eastAsia="仿宋"/>
                <w:color w:val="000000"/>
                <w:sz w:val="18"/>
                <w:szCs w:val="18"/>
              </w:rPr>
              <w:t>发生的相关费用</w:t>
            </w:r>
          </w:p>
        </w:tc>
        <w:tc>
          <w:tcPr>
            <w:tcW w:w="644"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为管理慈善项目发生的差旅、物流、交通、会议、培训、审计、评估等费用</w:t>
            </w:r>
          </w:p>
        </w:tc>
        <w:tc>
          <w:tcPr>
            <w:tcW w:w="570"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其他</w:t>
            </w:r>
          </w:p>
          <w:p w:rsidR="00DE7523" w:rsidRDefault="00072344">
            <w:pPr>
              <w:adjustRightInd w:val="0"/>
              <w:snapToGrid w:val="0"/>
              <w:jc w:val="center"/>
              <w:rPr>
                <w:rFonts w:eastAsia="仿宋"/>
                <w:color w:val="000000"/>
                <w:sz w:val="18"/>
                <w:szCs w:val="18"/>
              </w:rPr>
            </w:pPr>
            <w:r>
              <w:rPr>
                <w:rFonts w:eastAsia="仿宋"/>
                <w:color w:val="000000"/>
                <w:sz w:val="18"/>
                <w:szCs w:val="18"/>
              </w:rPr>
              <w:t>费用</w:t>
            </w:r>
          </w:p>
          <w:p w:rsidR="00DE7523" w:rsidRDefault="00DE7523">
            <w:pPr>
              <w:adjustRightInd w:val="0"/>
              <w:snapToGrid w:val="0"/>
              <w:jc w:val="center"/>
              <w:rPr>
                <w:rFonts w:eastAsia="仿宋"/>
                <w:color w:val="000000"/>
                <w:sz w:val="18"/>
                <w:szCs w:val="18"/>
              </w:rPr>
            </w:pPr>
          </w:p>
        </w:tc>
        <w:tc>
          <w:tcPr>
            <w:tcW w:w="704" w:type="pct"/>
            <w:vAlign w:val="center"/>
          </w:tcPr>
          <w:p w:rsidR="00DE7523" w:rsidRDefault="00072344">
            <w:pPr>
              <w:ind w:firstLineChars="100" w:firstLine="180"/>
              <w:jc w:val="center"/>
              <w:rPr>
                <w:rFonts w:eastAsia="仿宋"/>
                <w:color w:val="000000"/>
                <w:sz w:val="18"/>
                <w:szCs w:val="18"/>
              </w:rPr>
            </w:pPr>
            <w:r>
              <w:rPr>
                <w:rFonts w:eastAsia="仿宋"/>
                <w:color w:val="000000"/>
                <w:sz w:val="18"/>
                <w:szCs w:val="18"/>
              </w:rPr>
              <w:t>总计</w:t>
            </w:r>
          </w:p>
        </w:tc>
      </w:tr>
      <w:tr w:rsidR="00DE7523">
        <w:trPr>
          <w:trHeight w:val="397"/>
          <w:jc w:val="center"/>
        </w:trPr>
        <w:tc>
          <w:tcPr>
            <w:tcW w:w="765" w:type="pct"/>
            <w:vAlign w:val="bottom"/>
          </w:tcPr>
          <w:p w:rsidR="00DE7523" w:rsidRDefault="00DE7523">
            <w:pPr>
              <w:jc w:val="left"/>
              <w:rPr>
                <w:rFonts w:ascii="仿宋" w:eastAsia="仿宋" w:hAnsi="仿宋"/>
                <w:color w:val="000000"/>
                <w:sz w:val="18"/>
                <w:szCs w:val="18"/>
              </w:rPr>
            </w:pPr>
          </w:p>
          <w:p w:rsidR="00DE7523" w:rsidRDefault="00072344">
            <w:pPr>
              <w:jc w:val="left"/>
              <w:rPr>
                <w:rFonts w:eastAsia="仿宋"/>
                <w:color w:val="000000"/>
                <w:sz w:val="18"/>
                <w:szCs w:val="18"/>
              </w:rPr>
            </w:pPr>
            <w:r>
              <w:rPr>
                <w:rFonts w:ascii="仿宋" w:eastAsia="仿宋" w:hAnsi="仿宋" w:hint="eastAsia"/>
                <w:color w:val="000000"/>
                <w:sz w:val="18"/>
                <w:szCs w:val="18"/>
              </w:rPr>
              <w:t>AMPK与SGLT1间的交互作用对于心肌缺血</w:t>
            </w:r>
            <w:r>
              <w:rPr>
                <w:rFonts w:ascii="仿宋" w:eastAsia="仿宋" w:hAnsi="仿宋" w:hint="eastAsia"/>
                <w:color w:val="000000"/>
                <w:sz w:val="18"/>
                <w:szCs w:val="18"/>
              </w:rPr>
              <w:lastRenderedPageBreak/>
              <w:t>再灌注的影响</w:t>
            </w:r>
          </w:p>
        </w:tc>
        <w:tc>
          <w:tcPr>
            <w:tcW w:w="315" w:type="pct"/>
            <w:vAlign w:val="bottom"/>
          </w:tcPr>
          <w:p w:rsidR="00DE7523" w:rsidRDefault="00072344">
            <w:pPr>
              <w:widowControl/>
              <w:adjustRightInd w:val="0"/>
              <w:snapToGrid w:val="0"/>
              <w:ind w:rightChars="-3" w:right="-6"/>
              <w:jc w:val="right"/>
              <w:rPr>
                <w:rFonts w:eastAsia="仿宋"/>
                <w:color w:val="000000" w:themeColor="text1"/>
                <w:spacing w:val="10"/>
                <w:kern w:val="0"/>
                <w:sz w:val="18"/>
                <w:szCs w:val="18"/>
              </w:rPr>
            </w:pPr>
            <w:r>
              <w:rPr>
                <w:color w:val="000000"/>
                <w:sz w:val="18"/>
                <w:szCs w:val="18"/>
              </w:rPr>
              <w:lastRenderedPageBreak/>
              <w:t xml:space="preserve">                          -   </w:t>
            </w:r>
          </w:p>
        </w:tc>
        <w:tc>
          <w:tcPr>
            <w:tcW w:w="682" w:type="pct"/>
            <w:vAlign w:val="bottom"/>
          </w:tcPr>
          <w:p w:rsidR="00DE7523" w:rsidRDefault="00072344">
            <w:pPr>
              <w:jc w:val="right"/>
              <w:rPr>
                <w:rFonts w:eastAsia="仿宋"/>
                <w:color w:val="000000"/>
                <w:sz w:val="18"/>
                <w:szCs w:val="18"/>
              </w:rPr>
            </w:pPr>
            <w:r>
              <w:rPr>
                <w:color w:val="000000"/>
                <w:sz w:val="18"/>
                <w:szCs w:val="18"/>
              </w:rPr>
              <w:t xml:space="preserve">           500,000.00 </w:t>
            </w:r>
          </w:p>
        </w:tc>
        <w:tc>
          <w:tcPr>
            <w:tcW w:w="718"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602"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644"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570"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704" w:type="pct"/>
            <w:vAlign w:val="bottom"/>
          </w:tcPr>
          <w:p w:rsidR="00DE7523" w:rsidRDefault="00072344">
            <w:pPr>
              <w:jc w:val="right"/>
              <w:rPr>
                <w:rFonts w:eastAsia="仿宋"/>
                <w:color w:val="000000"/>
                <w:sz w:val="18"/>
                <w:szCs w:val="18"/>
              </w:rPr>
            </w:pPr>
            <w:r>
              <w:rPr>
                <w:color w:val="000000"/>
                <w:sz w:val="18"/>
                <w:szCs w:val="18"/>
              </w:rPr>
              <w:t xml:space="preserve">                 500,000.00 </w:t>
            </w:r>
          </w:p>
        </w:tc>
      </w:tr>
      <w:tr w:rsidR="00DE7523">
        <w:trPr>
          <w:trHeight w:val="397"/>
          <w:jc w:val="center"/>
        </w:trPr>
        <w:tc>
          <w:tcPr>
            <w:tcW w:w="765" w:type="pct"/>
            <w:vAlign w:val="bottom"/>
          </w:tcPr>
          <w:p w:rsidR="00DE7523" w:rsidRDefault="00072344">
            <w:pPr>
              <w:jc w:val="left"/>
              <w:rPr>
                <w:rFonts w:eastAsia="仿宋"/>
                <w:color w:val="000000"/>
                <w:sz w:val="18"/>
                <w:szCs w:val="18"/>
              </w:rPr>
            </w:pPr>
            <w:r>
              <w:rPr>
                <w:rFonts w:ascii="仿宋" w:eastAsia="仿宋" w:hAnsi="仿宋" w:hint="eastAsia"/>
                <w:color w:val="000000"/>
                <w:sz w:val="18"/>
                <w:szCs w:val="18"/>
              </w:rPr>
              <w:lastRenderedPageBreak/>
              <w:t>髓母细胞瘤恶性表型的研究</w:t>
            </w:r>
          </w:p>
        </w:tc>
        <w:tc>
          <w:tcPr>
            <w:tcW w:w="315" w:type="pct"/>
            <w:vAlign w:val="bottom"/>
          </w:tcPr>
          <w:p w:rsidR="00DE7523" w:rsidRDefault="00072344">
            <w:pPr>
              <w:widowControl/>
              <w:adjustRightInd w:val="0"/>
              <w:snapToGrid w:val="0"/>
              <w:ind w:rightChars="-3" w:right="-6"/>
              <w:jc w:val="right"/>
              <w:rPr>
                <w:rFonts w:eastAsia="仿宋"/>
                <w:color w:val="000000" w:themeColor="text1"/>
                <w:spacing w:val="10"/>
                <w:kern w:val="0"/>
                <w:sz w:val="18"/>
                <w:szCs w:val="18"/>
              </w:rPr>
            </w:pPr>
            <w:r>
              <w:rPr>
                <w:color w:val="000000"/>
                <w:sz w:val="18"/>
                <w:szCs w:val="18"/>
              </w:rPr>
              <w:t xml:space="preserve">                          -   </w:t>
            </w:r>
          </w:p>
        </w:tc>
        <w:tc>
          <w:tcPr>
            <w:tcW w:w="682" w:type="pct"/>
            <w:vAlign w:val="bottom"/>
          </w:tcPr>
          <w:p w:rsidR="00DE7523" w:rsidRDefault="00072344">
            <w:pPr>
              <w:jc w:val="right"/>
              <w:rPr>
                <w:rFonts w:eastAsia="仿宋"/>
                <w:color w:val="000000"/>
                <w:sz w:val="18"/>
                <w:szCs w:val="18"/>
              </w:rPr>
            </w:pPr>
            <w:r>
              <w:rPr>
                <w:color w:val="000000"/>
                <w:sz w:val="18"/>
                <w:szCs w:val="18"/>
              </w:rPr>
              <w:t xml:space="preserve">           300,000.00 </w:t>
            </w:r>
          </w:p>
        </w:tc>
        <w:tc>
          <w:tcPr>
            <w:tcW w:w="718"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602"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644"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570"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704"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300,000.00 </w:t>
            </w:r>
          </w:p>
        </w:tc>
      </w:tr>
      <w:tr w:rsidR="00DE7523">
        <w:trPr>
          <w:trHeight w:val="397"/>
          <w:jc w:val="center"/>
        </w:trPr>
        <w:tc>
          <w:tcPr>
            <w:tcW w:w="765" w:type="pct"/>
            <w:vAlign w:val="bottom"/>
          </w:tcPr>
          <w:p w:rsidR="00DE7523" w:rsidRDefault="00072344">
            <w:pPr>
              <w:jc w:val="left"/>
              <w:rPr>
                <w:rFonts w:eastAsia="仿宋"/>
                <w:color w:val="000000"/>
                <w:sz w:val="18"/>
                <w:szCs w:val="18"/>
              </w:rPr>
            </w:pPr>
            <w:r>
              <w:rPr>
                <w:rFonts w:ascii="仿宋" w:eastAsia="仿宋" w:hAnsi="仿宋" w:hint="eastAsia"/>
                <w:color w:val="000000"/>
                <w:sz w:val="18"/>
                <w:szCs w:val="18"/>
              </w:rPr>
              <w:t>急性脑梗死机械取栓新技术的研究和推广</w:t>
            </w:r>
          </w:p>
        </w:tc>
        <w:tc>
          <w:tcPr>
            <w:tcW w:w="315" w:type="pct"/>
            <w:vAlign w:val="bottom"/>
          </w:tcPr>
          <w:p w:rsidR="00DE7523" w:rsidRDefault="00072344">
            <w:pPr>
              <w:widowControl/>
              <w:adjustRightInd w:val="0"/>
              <w:snapToGrid w:val="0"/>
              <w:ind w:rightChars="-3" w:right="-6"/>
              <w:jc w:val="right"/>
              <w:rPr>
                <w:rFonts w:eastAsia="仿宋"/>
                <w:color w:val="000000" w:themeColor="text1"/>
                <w:spacing w:val="10"/>
                <w:kern w:val="0"/>
                <w:sz w:val="18"/>
                <w:szCs w:val="18"/>
              </w:rPr>
            </w:pPr>
            <w:r>
              <w:rPr>
                <w:color w:val="000000"/>
                <w:sz w:val="18"/>
                <w:szCs w:val="18"/>
              </w:rPr>
              <w:t xml:space="preserve">                          -   </w:t>
            </w:r>
          </w:p>
        </w:tc>
        <w:tc>
          <w:tcPr>
            <w:tcW w:w="682" w:type="pct"/>
            <w:vAlign w:val="bottom"/>
          </w:tcPr>
          <w:p w:rsidR="00DE7523" w:rsidRDefault="00072344">
            <w:pPr>
              <w:jc w:val="right"/>
              <w:rPr>
                <w:rFonts w:eastAsia="仿宋"/>
                <w:color w:val="000000"/>
                <w:sz w:val="18"/>
                <w:szCs w:val="18"/>
              </w:rPr>
            </w:pPr>
            <w:r>
              <w:rPr>
                <w:color w:val="000000"/>
                <w:sz w:val="18"/>
                <w:szCs w:val="18"/>
              </w:rPr>
              <w:t xml:space="preserve">           300,000.00 </w:t>
            </w:r>
          </w:p>
        </w:tc>
        <w:tc>
          <w:tcPr>
            <w:tcW w:w="718" w:type="pct"/>
            <w:vAlign w:val="bottom"/>
          </w:tcPr>
          <w:p w:rsidR="00DE7523" w:rsidRDefault="00072344">
            <w:pPr>
              <w:widowControl/>
              <w:jc w:val="right"/>
              <w:textAlignment w:val="bottom"/>
              <w:rPr>
                <w:rFonts w:eastAsia="仿宋"/>
                <w:color w:val="000000"/>
                <w:sz w:val="18"/>
                <w:szCs w:val="18"/>
              </w:rPr>
            </w:pPr>
            <w:r>
              <w:rPr>
                <w:color w:val="000000"/>
                <w:sz w:val="18"/>
                <w:szCs w:val="18"/>
              </w:rPr>
              <w:t xml:space="preserve">                                -   </w:t>
            </w:r>
          </w:p>
        </w:tc>
        <w:tc>
          <w:tcPr>
            <w:tcW w:w="602"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644"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570" w:type="pct"/>
            <w:vAlign w:val="bottom"/>
          </w:tcPr>
          <w:p w:rsidR="00DE7523" w:rsidRDefault="00072344">
            <w:pPr>
              <w:widowControl/>
              <w:jc w:val="right"/>
              <w:textAlignment w:val="bottom"/>
              <w:rPr>
                <w:rFonts w:eastAsia="仿宋"/>
                <w:color w:val="000000"/>
                <w:sz w:val="18"/>
                <w:szCs w:val="18"/>
              </w:rPr>
            </w:pPr>
            <w:r>
              <w:rPr>
                <w:color w:val="000000"/>
                <w:sz w:val="18"/>
                <w:szCs w:val="18"/>
              </w:rPr>
              <w:t xml:space="preserve">                                        -   </w:t>
            </w:r>
          </w:p>
        </w:tc>
        <w:tc>
          <w:tcPr>
            <w:tcW w:w="704"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300,000.00 </w:t>
            </w:r>
          </w:p>
        </w:tc>
      </w:tr>
      <w:tr w:rsidR="00DE7523">
        <w:trPr>
          <w:trHeight w:val="397"/>
          <w:jc w:val="center"/>
        </w:trPr>
        <w:tc>
          <w:tcPr>
            <w:tcW w:w="765" w:type="pct"/>
            <w:vAlign w:val="bottom"/>
          </w:tcPr>
          <w:p w:rsidR="00DE7523" w:rsidRDefault="00072344">
            <w:pPr>
              <w:jc w:val="left"/>
              <w:rPr>
                <w:rFonts w:eastAsia="仿宋"/>
                <w:color w:val="000000"/>
                <w:sz w:val="18"/>
                <w:szCs w:val="18"/>
              </w:rPr>
            </w:pPr>
            <w:r>
              <w:rPr>
                <w:rFonts w:ascii="仿宋" w:eastAsia="仿宋" w:hAnsi="仿宋" w:hint="eastAsia"/>
                <w:color w:val="000000"/>
                <w:sz w:val="18"/>
                <w:szCs w:val="18"/>
              </w:rPr>
              <w:t>第十届北京炎症性肠病论坛</w:t>
            </w:r>
          </w:p>
        </w:tc>
        <w:tc>
          <w:tcPr>
            <w:tcW w:w="315" w:type="pct"/>
            <w:vAlign w:val="bottom"/>
          </w:tcPr>
          <w:p w:rsidR="00DE7523" w:rsidRDefault="00072344">
            <w:pPr>
              <w:widowControl/>
              <w:adjustRightInd w:val="0"/>
              <w:snapToGrid w:val="0"/>
              <w:ind w:rightChars="-3" w:right="-6"/>
              <w:jc w:val="right"/>
              <w:rPr>
                <w:rFonts w:eastAsia="仿宋"/>
                <w:color w:val="000000" w:themeColor="text1"/>
                <w:spacing w:val="10"/>
                <w:kern w:val="0"/>
                <w:sz w:val="18"/>
                <w:szCs w:val="18"/>
              </w:rPr>
            </w:pPr>
            <w:r>
              <w:rPr>
                <w:color w:val="000000"/>
                <w:sz w:val="18"/>
                <w:szCs w:val="18"/>
              </w:rPr>
              <w:t xml:space="preserve">                          -   </w:t>
            </w:r>
          </w:p>
        </w:tc>
        <w:tc>
          <w:tcPr>
            <w:tcW w:w="682" w:type="pct"/>
            <w:vAlign w:val="bottom"/>
          </w:tcPr>
          <w:p w:rsidR="00DE7523" w:rsidRDefault="00072344">
            <w:pPr>
              <w:jc w:val="right"/>
              <w:rPr>
                <w:rFonts w:eastAsia="仿宋"/>
                <w:color w:val="000000"/>
                <w:sz w:val="18"/>
                <w:szCs w:val="18"/>
              </w:rPr>
            </w:pPr>
            <w:r>
              <w:rPr>
                <w:color w:val="000000"/>
                <w:sz w:val="18"/>
                <w:szCs w:val="18"/>
              </w:rPr>
              <w:t xml:space="preserve">           276,000.00 </w:t>
            </w:r>
          </w:p>
        </w:tc>
        <w:tc>
          <w:tcPr>
            <w:tcW w:w="718"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602"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644"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570"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704"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276,000.00 </w:t>
            </w:r>
          </w:p>
        </w:tc>
      </w:tr>
      <w:tr w:rsidR="00DE7523">
        <w:trPr>
          <w:trHeight w:val="397"/>
          <w:jc w:val="center"/>
        </w:trPr>
        <w:tc>
          <w:tcPr>
            <w:tcW w:w="765" w:type="pct"/>
            <w:vAlign w:val="bottom"/>
          </w:tcPr>
          <w:p w:rsidR="00DE7523" w:rsidRDefault="00072344">
            <w:pPr>
              <w:widowControl/>
              <w:adjustRightInd w:val="0"/>
              <w:snapToGrid w:val="0"/>
              <w:jc w:val="center"/>
              <w:rPr>
                <w:rFonts w:eastAsia="仿宋"/>
                <w:b/>
                <w:color w:val="000000" w:themeColor="text1"/>
                <w:spacing w:val="10"/>
                <w:kern w:val="0"/>
                <w:sz w:val="18"/>
                <w:szCs w:val="18"/>
              </w:rPr>
            </w:pPr>
            <w:r>
              <w:rPr>
                <w:rFonts w:eastAsia="仿宋"/>
                <w:b/>
                <w:bCs/>
                <w:color w:val="000000"/>
                <w:sz w:val="18"/>
                <w:szCs w:val="18"/>
              </w:rPr>
              <w:t>合</w:t>
            </w:r>
            <w:r>
              <w:rPr>
                <w:rFonts w:eastAsia="仿宋"/>
                <w:b/>
                <w:bCs/>
                <w:color w:val="000000"/>
                <w:sz w:val="18"/>
                <w:szCs w:val="18"/>
              </w:rPr>
              <w:t xml:space="preserve">    </w:t>
            </w:r>
            <w:r>
              <w:rPr>
                <w:rFonts w:eastAsia="仿宋"/>
                <w:b/>
                <w:bCs/>
                <w:color w:val="000000"/>
                <w:sz w:val="18"/>
                <w:szCs w:val="18"/>
              </w:rPr>
              <w:t>计</w:t>
            </w:r>
          </w:p>
        </w:tc>
        <w:tc>
          <w:tcPr>
            <w:tcW w:w="315" w:type="pct"/>
            <w:vAlign w:val="bottom"/>
          </w:tcPr>
          <w:p w:rsidR="00DE7523" w:rsidRDefault="00072344">
            <w:pPr>
              <w:widowControl/>
              <w:adjustRightInd w:val="0"/>
              <w:snapToGrid w:val="0"/>
              <w:ind w:rightChars="-3" w:right="-6"/>
              <w:jc w:val="right"/>
              <w:rPr>
                <w:rFonts w:eastAsia="仿宋"/>
                <w:b/>
                <w:color w:val="000000" w:themeColor="text1"/>
                <w:spacing w:val="10"/>
                <w:kern w:val="0"/>
                <w:sz w:val="18"/>
                <w:szCs w:val="18"/>
              </w:rPr>
            </w:pPr>
            <w:r>
              <w:rPr>
                <w:rFonts w:eastAsia="仿宋"/>
                <w:b/>
                <w:bCs/>
                <w:color w:val="000000"/>
                <w:sz w:val="18"/>
                <w:szCs w:val="18"/>
              </w:rPr>
              <w:t xml:space="preserve">                        -   </w:t>
            </w:r>
          </w:p>
        </w:tc>
        <w:tc>
          <w:tcPr>
            <w:tcW w:w="682" w:type="pct"/>
            <w:vAlign w:val="bottom"/>
          </w:tcPr>
          <w:p w:rsidR="00DE7523" w:rsidRDefault="00072344">
            <w:pPr>
              <w:jc w:val="right"/>
              <w:rPr>
                <w:rFonts w:eastAsia="仿宋"/>
                <w:b/>
                <w:color w:val="000000"/>
                <w:sz w:val="18"/>
                <w:szCs w:val="18"/>
              </w:rPr>
            </w:pPr>
            <w:r>
              <w:rPr>
                <w:b/>
                <w:bCs/>
                <w:color w:val="000000"/>
                <w:sz w:val="18"/>
                <w:szCs w:val="18"/>
              </w:rPr>
              <w:t xml:space="preserve">        1,376,000.00 </w:t>
            </w:r>
          </w:p>
        </w:tc>
        <w:tc>
          <w:tcPr>
            <w:tcW w:w="718"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602"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644"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570"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704" w:type="pct"/>
            <w:vAlign w:val="bottom"/>
          </w:tcPr>
          <w:p w:rsidR="00DE7523" w:rsidRDefault="00072344">
            <w:pPr>
              <w:jc w:val="right"/>
              <w:rPr>
                <w:rFonts w:eastAsia="仿宋"/>
                <w:b/>
                <w:color w:val="000000"/>
                <w:sz w:val="18"/>
                <w:szCs w:val="18"/>
              </w:rPr>
            </w:pPr>
            <w:r>
              <w:rPr>
                <w:b/>
                <w:bCs/>
                <w:color w:val="000000"/>
                <w:sz w:val="18"/>
                <w:szCs w:val="18"/>
              </w:rPr>
              <w:t xml:space="preserve">              1,376,000.00 </w:t>
            </w:r>
          </w:p>
        </w:tc>
      </w:tr>
    </w:tbl>
    <w:p w:rsidR="00DE7523" w:rsidRDefault="00072344">
      <w:pPr>
        <w:spacing w:beforeLines="50" w:before="120" w:afterLines="50" w:after="120"/>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4</w:t>
      </w:r>
      <w:r>
        <w:rPr>
          <w:rFonts w:eastAsia="仿宋"/>
          <w:color w:val="000000" w:themeColor="text1"/>
          <w:spacing w:val="10"/>
          <w:kern w:val="0"/>
          <w:sz w:val="24"/>
          <w:szCs w:val="24"/>
        </w:rPr>
        <w:t>、重大公益项目大额支付对象</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942"/>
        <w:gridCol w:w="1844"/>
        <w:gridCol w:w="1418"/>
        <w:gridCol w:w="1275"/>
        <w:gridCol w:w="1033"/>
      </w:tblGrid>
      <w:tr w:rsidR="00DE7523" w:rsidRPr="00E64CE4">
        <w:trPr>
          <w:trHeight w:val="397"/>
          <w:jc w:val="center"/>
        </w:trPr>
        <w:tc>
          <w:tcPr>
            <w:tcW w:w="1728" w:type="pct"/>
            <w:vAlign w:val="center"/>
          </w:tcPr>
          <w:p w:rsidR="00DE7523" w:rsidRPr="00E64CE4" w:rsidRDefault="00072344">
            <w:pPr>
              <w:jc w:val="center"/>
              <w:rPr>
                <w:rFonts w:eastAsia="仿宋"/>
                <w:color w:val="000000"/>
                <w:szCs w:val="21"/>
              </w:rPr>
            </w:pPr>
            <w:r w:rsidRPr="00E64CE4">
              <w:rPr>
                <w:rFonts w:eastAsia="仿宋"/>
                <w:color w:val="000000"/>
                <w:szCs w:val="21"/>
              </w:rPr>
              <w:t>项</w:t>
            </w:r>
            <w:r w:rsidRPr="00E64CE4">
              <w:rPr>
                <w:rFonts w:eastAsia="仿宋"/>
                <w:color w:val="000000"/>
                <w:szCs w:val="21"/>
              </w:rPr>
              <w:t xml:space="preserve">   </w:t>
            </w:r>
            <w:r w:rsidRPr="00E64CE4">
              <w:rPr>
                <w:rFonts w:eastAsia="仿宋"/>
                <w:color w:val="000000"/>
                <w:szCs w:val="21"/>
              </w:rPr>
              <w:t>目</w:t>
            </w:r>
          </w:p>
        </w:tc>
        <w:tc>
          <w:tcPr>
            <w:tcW w:w="1083" w:type="pct"/>
            <w:vAlign w:val="center"/>
          </w:tcPr>
          <w:p w:rsidR="00DE7523" w:rsidRPr="00E64CE4" w:rsidRDefault="00072344">
            <w:pPr>
              <w:jc w:val="center"/>
              <w:rPr>
                <w:rFonts w:eastAsia="仿宋"/>
                <w:color w:val="000000"/>
                <w:szCs w:val="21"/>
              </w:rPr>
            </w:pPr>
            <w:r w:rsidRPr="00E64CE4">
              <w:rPr>
                <w:rFonts w:eastAsia="仿宋"/>
                <w:color w:val="000000"/>
                <w:szCs w:val="21"/>
              </w:rPr>
              <w:t>大额支付对象</w:t>
            </w:r>
          </w:p>
        </w:tc>
        <w:tc>
          <w:tcPr>
            <w:tcW w:w="833" w:type="pct"/>
            <w:vAlign w:val="center"/>
          </w:tcPr>
          <w:p w:rsidR="00DE7523" w:rsidRPr="00E64CE4" w:rsidRDefault="00072344">
            <w:pPr>
              <w:jc w:val="center"/>
              <w:rPr>
                <w:rFonts w:eastAsia="仿宋"/>
                <w:color w:val="000000"/>
                <w:szCs w:val="21"/>
              </w:rPr>
            </w:pPr>
            <w:r w:rsidRPr="00E64CE4">
              <w:rPr>
                <w:rFonts w:eastAsia="仿宋"/>
                <w:color w:val="000000"/>
                <w:szCs w:val="21"/>
              </w:rPr>
              <w:t>支付金额</w:t>
            </w:r>
          </w:p>
        </w:tc>
        <w:tc>
          <w:tcPr>
            <w:tcW w:w="749" w:type="pct"/>
            <w:vAlign w:val="center"/>
          </w:tcPr>
          <w:p w:rsidR="00DE7523" w:rsidRPr="00E64CE4" w:rsidRDefault="00072344">
            <w:pPr>
              <w:ind w:leftChars="-78" w:left="-164" w:rightChars="-64" w:right="-134"/>
              <w:jc w:val="center"/>
              <w:rPr>
                <w:rFonts w:eastAsia="仿宋"/>
                <w:color w:val="000000"/>
                <w:szCs w:val="21"/>
              </w:rPr>
            </w:pPr>
            <w:r w:rsidRPr="00E64CE4">
              <w:rPr>
                <w:rFonts w:eastAsia="仿宋"/>
                <w:color w:val="000000"/>
                <w:szCs w:val="21"/>
              </w:rPr>
              <w:t>占年度公益支出比例（</w:t>
            </w:r>
            <w:r w:rsidRPr="00E64CE4">
              <w:rPr>
                <w:rFonts w:eastAsia="仿宋"/>
                <w:color w:val="000000"/>
                <w:szCs w:val="21"/>
              </w:rPr>
              <w:t>%</w:t>
            </w:r>
            <w:r w:rsidRPr="00E64CE4">
              <w:rPr>
                <w:rFonts w:eastAsia="仿宋"/>
                <w:color w:val="000000"/>
                <w:szCs w:val="21"/>
              </w:rPr>
              <w:t>）</w:t>
            </w:r>
          </w:p>
        </w:tc>
        <w:tc>
          <w:tcPr>
            <w:tcW w:w="608" w:type="pct"/>
            <w:vAlign w:val="center"/>
          </w:tcPr>
          <w:p w:rsidR="00DE7523" w:rsidRPr="00E64CE4" w:rsidRDefault="00072344">
            <w:pPr>
              <w:jc w:val="center"/>
              <w:rPr>
                <w:rFonts w:eastAsia="仿宋"/>
                <w:color w:val="000000"/>
                <w:szCs w:val="21"/>
              </w:rPr>
            </w:pPr>
            <w:r w:rsidRPr="00E64CE4">
              <w:rPr>
                <w:rFonts w:eastAsia="仿宋"/>
                <w:color w:val="000000"/>
                <w:szCs w:val="21"/>
              </w:rPr>
              <w:t>用</w:t>
            </w:r>
            <w:r w:rsidRPr="00E64CE4">
              <w:rPr>
                <w:rFonts w:eastAsia="仿宋"/>
                <w:color w:val="000000"/>
                <w:szCs w:val="21"/>
              </w:rPr>
              <w:t xml:space="preserve">   </w:t>
            </w:r>
            <w:r w:rsidRPr="00E64CE4">
              <w:rPr>
                <w:rFonts w:eastAsia="仿宋"/>
                <w:color w:val="000000"/>
                <w:szCs w:val="21"/>
              </w:rPr>
              <w:t>途</w:t>
            </w:r>
          </w:p>
        </w:tc>
      </w:tr>
      <w:tr w:rsidR="00DE7523" w:rsidRPr="00E64CE4">
        <w:trPr>
          <w:trHeight w:val="397"/>
          <w:jc w:val="center"/>
        </w:trPr>
        <w:tc>
          <w:tcPr>
            <w:tcW w:w="1728" w:type="pct"/>
            <w:vAlign w:val="bottom"/>
          </w:tcPr>
          <w:p w:rsidR="00DE7523" w:rsidRPr="00E64CE4" w:rsidRDefault="00072344">
            <w:pPr>
              <w:jc w:val="left"/>
              <w:rPr>
                <w:rFonts w:eastAsia="仿宋"/>
                <w:color w:val="000000" w:themeColor="text1"/>
                <w:spacing w:val="10"/>
                <w:kern w:val="0"/>
                <w:szCs w:val="21"/>
              </w:rPr>
            </w:pPr>
            <w:r w:rsidRPr="00E64CE4">
              <w:rPr>
                <w:rFonts w:ascii="仿宋" w:eastAsia="仿宋" w:hAnsi="仿宋" w:hint="eastAsia"/>
                <w:szCs w:val="21"/>
              </w:rPr>
              <w:t>AMPK与SGLT1间的交互作用对于心肌缺血再灌注的影响</w:t>
            </w:r>
          </w:p>
        </w:tc>
        <w:tc>
          <w:tcPr>
            <w:tcW w:w="1083" w:type="pct"/>
            <w:vAlign w:val="bottom"/>
          </w:tcPr>
          <w:p w:rsidR="00DE7523" w:rsidRPr="00E64CE4" w:rsidRDefault="00072344">
            <w:pPr>
              <w:widowControl/>
              <w:jc w:val="left"/>
              <w:textAlignment w:val="center"/>
              <w:rPr>
                <w:rFonts w:eastAsia="仿宋"/>
                <w:color w:val="000000" w:themeColor="text1"/>
                <w:spacing w:val="10"/>
                <w:kern w:val="0"/>
                <w:szCs w:val="21"/>
              </w:rPr>
            </w:pPr>
            <w:r w:rsidRPr="00E64CE4">
              <w:rPr>
                <w:rFonts w:ascii="仿宋" w:eastAsia="仿宋" w:hAnsi="仿宋" w:hint="eastAsia"/>
                <w:szCs w:val="21"/>
              </w:rPr>
              <w:t>哈尔滨医科大学第四医院</w:t>
            </w:r>
          </w:p>
        </w:tc>
        <w:tc>
          <w:tcPr>
            <w:tcW w:w="833" w:type="pct"/>
            <w:vAlign w:val="bottom"/>
          </w:tcPr>
          <w:p w:rsidR="00DE7523" w:rsidRPr="00E64CE4" w:rsidRDefault="00072344">
            <w:pPr>
              <w:widowControl/>
              <w:jc w:val="right"/>
              <w:textAlignment w:val="center"/>
              <w:rPr>
                <w:rFonts w:eastAsia="仿宋"/>
                <w:color w:val="000000"/>
                <w:szCs w:val="21"/>
              </w:rPr>
            </w:pPr>
            <w:r w:rsidRPr="00E64CE4">
              <w:rPr>
                <w:color w:val="000000"/>
                <w:szCs w:val="21"/>
              </w:rPr>
              <w:t xml:space="preserve">     500,000.00 </w:t>
            </w:r>
          </w:p>
        </w:tc>
        <w:tc>
          <w:tcPr>
            <w:tcW w:w="749" w:type="pct"/>
            <w:vAlign w:val="bottom"/>
          </w:tcPr>
          <w:p w:rsidR="00DE7523" w:rsidRPr="00E64CE4" w:rsidRDefault="00072344">
            <w:pPr>
              <w:widowControl/>
              <w:jc w:val="right"/>
              <w:textAlignment w:val="bottom"/>
              <w:rPr>
                <w:rFonts w:eastAsia="仿宋"/>
                <w:color w:val="000000"/>
                <w:szCs w:val="21"/>
              </w:rPr>
            </w:pPr>
            <w:r w:rsidRPr="00E64CE4">
              <w:t xml:space="preserve"> 25.32 </w:t>
            </w:r>
          </w:p>
        </w:tc>
        <w:tc>
          <w:tcPr>
            <w:tcW w:w="608" w:type="pct"/>
            <w:vAlign w:val="bottom"/>
          </w:tcPr>
          <w:p w:rsidR="00DE7523" w:rsidRPr="00E64CE4" w:rsidRDefault="00E64CE4">
            <w:pPr>
              <w:widowControl/>
              <w:jc w:val="center"/>
              <w:textAlignment w:val="center"/>
              <w:rPr>
                <w:rFonts w:eastAsia="仿宋"/>
                <w:color w:val="000000" w:themeColor="text1"/>
                <w:szCs w:val="21"/>
              </w:rPr>
            </w:pPr>
            <w:r w:rsidRPr="00E64CE4">
              <w:rPr>
                <w:rFonts w:ascii="仿宋" w:eastAsia="仿宋" w:hAnsi="仿宋" w:hint="eastAsia"/>
                <w:szCs w:val="21"/>
              </w:rPr>
              <w:t>资助</w:t>
            </w:r>
          </w:p>
        </w:tc>
      </w:tr>
      <w:tr w:rsidR="00DE7523" w:rsidRPr="00E64CE4">
        <w:trPr>
          <w:trHeight w:val="397"/>
          <w:jc w:val="center"/>
        </w:trPr>
        <w:tc>
          <w:tcPr>
            <w:tcW w:w="1728" w:type="pct"/>
            <w:vAlign w:val="bottom"/>
          </w:tcPr>
          <w:p w:rsidR="00DE7523" w:rsidRPr="00E64CE4" w:rsidRDefault="00072344">
            <w:pPr>
              <w:jc w:val="left"/>
              <w:rPr>
                <w:rFonts w:eastAsia="仿宋"/>
                <w:color w:val="000000" w:themeColor="text1"/>
                <w:spacing w:val="10"/>
                <w:kern w:val="0"/>
                <w:szCs w:val="21"/>
              </w:rPr>
            </w:pPr>
            <w:r w:rsidRPr="00E64CE4">
              <w:rPr>
                <w:rFonts w:ascii="仿宋" w:eastAsia="仿宋" w:hAnsi="仿宋" w:hint="eastAsia"/>
                <w:szCs w:val="21"/>
              </w:rPr>
              <w:t>髓母细胞瘤恶性表型的研究</w:t>
            </w:r>
          </w:p>
        </w:tc>
        <w:tc>
          <w:tcPr>
            <w:tcW w:w="1083" w:type="pct"/>
            <w:vAlign w:val="bottom"/>
          </w:tcPr>
          <w:p w:rsidR="00DE7523" w:rsidRPr="00E64CE4" w:rsidRDefault="00072344">
            <w:pPr>
              <w:widowControl/>
              <w:jc w:val="left"/>
              <w:textAlignment w:val="center"/>
              <w:rPr>
                <w:rFonts w:eastAsia="仿宋"/>
                <w:color w:val="000000" w:themeColor="text1"/>
                <w:spacing w:val="10"/>
                <w:kern w:val="0"/>
                <w:szCs w:val="21"/>
              </w:rPr>
            </w:pPr>
            <w:r w:rsidRPr="00E64CE4">
              <w:rPr>
                <w:rFonts w:ascii="仿宋" w:eastAsia="仿宋" w:hAnsi="仿宋" w:hint="eastAsia"/>
                <w:szCs w:val="21"/>
              </w:rPr>
              <w:t>温州医科大学附属第二医院</w:t>
            </w:r>
          </w:p>
        </w:tc>
        <w:tc>
          <w:tcPr>
            <w:tcW w:w="833" w:type="pct"/>
            <w:vAlign w:val="bottom"/>
          </w:tcPr>
          <w:p w:rsidR="00DE7523" w:rsidRPr="00E64CE4" w:rsidRDefault="00072344">
            <w:pPr>
              <w:widowControl/>
              <w:jc w:val="right"/>
              <w:textAlignment w:val="center"/>
              <w:rPr>
                <w:rFonts w:eastAsia="仿宋"/>
                <w:color w:val="000000"/>
                <w:szCs w:val="21"/>
              </w:rPr>
            </w:pPr>
            <w:r w:rsidRPr="00E64CE4">
              <w:rPr>
                <w:color w:val="000000"/>
                <w:szCs w:val="21"/>
              </w:rPr>
              <w:t xml:space="preserve">     300,000.00 </w:t>
            </w:r>
          </w:p>
        </w:tc>
        <w:tc>
          <w:tcPr>
            <w:tcW w:w="749" w:type="pct"/>
            <w:vAlign w:val="bottom"/>
          </w:tcPr>
          <w:p w:rsidR="00DE7523" w:rsidRPr="00E64CE4" w:rsidRDefault="00072344">
            <w:pPr>
              <w:widowControl/>
              <w:jc w:val="right"/>
              <w:textAlignment w:val="bottom"/>
              <w:rPr>
                <w:rFonts w:eastAsia="仿宋"/>
                <w:color w:val="000000"/>
                <w:szCs w:val="21"/>
              </w:rPr>
            </w:pPr>
            <w:r w:rsidRPr="00E64CE4">
              <w:t xml:space="preserve"> 15.19 </w:t>
            </w:r>
          </w:p>
        </w:tc>
        <w:tc>
          <w:tcPr>
            <w:tcW w:w="608" w:type="pct"/>
            <w:vAlign w:val="bottom"/>
          </w:tcPr>
          <w:p w:rsidR="00DE7523" w:rsidRPr="00E64CE4" w:rsidRDefault="00E64CE4">
            <w:pPr>
              <w:widowControl/>
              <w:jc w:val="center"/>
              <w:textAlignment w:val="center"/>
              <w:rPr>
                <w:rFonts w:eastAsia="仿宋"/>
                <w:color w:val="000000" w:themeColor="text1"/>
                <w:szCs w:val="21"/>
              </w:rPr>
            </w:pPr>
            <w:r w:rsidRPr="00E64CE4">
              <w:rPr>
                <w:rFonts w:ascii="仿宋" w:eastAsia="仿宋" w:hAnsi="仿宋" w:hint="eastAsia"/>
                <w:szCs w:val="21"/>
              </w:rPr>
              <w:t>资助</w:t>
            </w:r>
          </w:p>
        </w:tc>
      </w:tr>
      <w:tr w:rsidR="00DE7523" w:rsidRPr="00E64CE4">
        <w:trPr>
          <w:trHeight w:val="397"/>
          <w:jc w:val="center"/>
        </w:trPr>
        <w:tc>
          <w:tcPr>
            <w:tcW w:w="1728" w:type="pct"/>
            <w:vAlign w:val="bottom"/>
          </w:tcPr>
          <w:p w:rsidR="00DE7523" w:rsidRPr="00E64CE4" w:rsidRDefault="00072344">
            <w:pPr>
              <w:jc w:val="left"/>
              <w:rPr>
                <w:rFonts w:eastAsia="仿宋"/>
                <w:color w:val="000000" w:themeColor="text1"/>
                <w:spacing w:val="10"/>
                <w:kern w:val="0"/>
                <w:szCs w:val="21"/>
              </w:rPr>
            </w:pPr>
            <w:r w:rsidRPr="00E64CE4">
              <w:rPr>
                <w:rFonts w:ascii="仿宋" w:eastAsia="仿宋" w:hAnsi="仿宋" w:hint="eastAsia"/>
                <w:szCs w:val="21"/>
              </w:rPr>
              <w:t>急性脑梗死机械取栓新技术的研究和推广</w:t>
            </w:r>
          </w:p>
        </w:tc>
        <w:tc>
          <w:tcPr>
            <w:tcW w:w="1083" w:type="pct"/>
            <w:vAlign w:val="bottom"/>
          </w:tcPr>
          <w:p w:rsidR="00DE7523" w:rsidRPr="00E64CE4" w:rsidRDefault="00072344">
            <w:pPr>
              <w:widowControl/>
              <w:jc w:val="left"/>
              <w:textAlignment w:val="center"/>
              <w:rPr>
                <w:rFonts w:eastAsia="仿宋"/>
                <w:color w:val="000000" w:themeColor="text1"/>
                <w:spacing w:val="10"/>
                <w:kern w:val="0"/>
                <w:szCs w:val="21"/>
              </w:rPr>
            </w:pPr>
            <w:r w:rsidRPr="00E64CE4">
              <w:rPr>
                <w:rFonts w:ascii="仿宋" w:eastAsia="仿宋" w:hAnsi="仿宋" w:hint="eastAsia"/>
                <w:szCs w:val="21"/>
              </w:rPr>
              <w:t>温州医科大学附属第二医院</w:t>
            </w:r>
          </w:p>
        </w:tc>
        <w:tc>
          <w:tcPr>
            <w:tcW w:w="833" w:type="pct"/>
            <w:vAlign w:val="bottom"/>
          </w:tcPr>
          <w:p w:rsidR="00DE7523" w:rsidRPr="00E64CE4" w:rsidRDefault="00072344">
            <w:pPr>
              <w:widowControl/>
              <w:jc w:val="right"/>
              <w:textAlignment w:val="center"/>
              <w:rPr>
                <w:rFonts w:eastAsia="仿宋"/>
                <w:color w:val="000000"/>
                <w:szCs w:val="21"/>
              </w:rPr>
            </w:pPr>
            <w:r w:rsidRPr="00E64CE4">
              <w:rPr>
                <w:color w:val="000000"/>
                <w:szCs w:val="21"/>
              </w:rPr>
              <w:t xml:space="preserve">     300,000.00 </w:t>
            </w:r>
          </w:p>
        </w:tc>
        <w:tc>
          <w:tcPr>
            <w:tcW w:w="749" w:type="pct"/>
            <w:tcBorders>
              <w:bottom w:val="dotted" w:sz="4" w:space="0" w:color="auto"/>
            </w:tcBorders>
            <w:vAlign w:val="bottom"/>
          </w:tcPr>
          <w:p w:rsidR="00DE7523" w:rsidRPr="00E64CE4" w:rsidRDefault="00072344">
            <w:pPr>
              <w:widowControl/>
              <w:jc w:val="right"/>
              <w:textAlignment w:val="bottom"/>
              <w:rPr>
                <w:rFonts w:eastAsia="仿宋"/>
                <w:color w:val="000000"/>
                <w:szCs w:val="21"/>
              </w:rPr>
            </w:pPr>
            <w:r w:rsidRPr="00E64CE4">
              <w:t xml:space="preserve"> 15.19 </w:t>
            </w:r>
          </w:p>
        </w:tc>
        <w:tc>
          <w:tcPr>
            <w:tcW w:w="608" w:type="pct"/>
            <w:tcBorders>
              <w:bottom w:val="dotted" w:sz="4" w:space="0" w:color="auto"/>
            </w:tcBorders>
            <w:vAlign w:val="bottom"/>
          </w:tcPr>
          <w:p w:rsidR="00DE7523" w:rsidRPr="00E64CE4" w:rsidRDefault="00E64CE4">
            <w:pPr>
              <w:widowControl/>
              <w:jc w:val="center"/>
              <w:textAlignment w:val="center"/>
              <w:rPr>
                <w:rFonts w:eastAsia="仿宋"/>
                <w:color w:val="000000" w:themeColor="text1"/>
                <w:szCs w:val="21"/>
              </w:rPr>
            </w:pPr>
            <w:r w:rsidRPr="00E64CE4">
              <w:rPr>
                <w:rFonts w:ascii="仿宋" w:eastAsia="仿宋" w:hAnsi="仿宋" w:hint="eastAsia"/>
                <w:szCs w:val="21"/>
              </w:rPr>
              <w:t>资助</w:t>
            </w:r>
          </w:p>
        </w:tc>
      </w:tr>
      <w:tr w:rsidR="00DE7523" w:rsidRPr="00E64CE4">
        <w:trPr>
          <w:trHeight w:val="397"/>
          <w:jc w:val="center"/>
        </w:trPr>
        <w:tc>
          <w:tcPr>
            <w:tcW w:w="1728" w:type="pct"/>
            <w:vAlign w:val="bottom"/>
          </w:tcPr>
          <w:p w:rsidR="00DE7523" w:rsidRPr="00E64CE4" w:rsidRDefault="00072344">
            <w:pPr>
              <w:jc w:val="left"/>
              <w:rPr>
                <w:rFonts w:eastAsia="仿宋"/>
                <w:color w:val="000000" w:themeColor="text1"/>
                <w:spacing w:val="10"/>
                <w:kern w:val="0"/>
                <w:szCs w:val="21"/>
              </w:rPr>
            </w:pPr>
            <w:r w:rsidRPr="00E64CE4">
              <w:rPr>
                <w:rFonts w:ascii="仿宋" w:eastAsia="仿宋" w:hAnsi="仿宋" w:hint="eastAsia"/>
                <w:szCs w:val="21"/>
              </w:rPr>
              <w:t>第十届北京炎症性肠病论坛</w:t>
            </w:r>
          </w:p>
        </w:tc>
        <w:tc>
          <w:tcPr>
            <w:tcW w:w="1083" w:type="pct"/>
            <w:vAlign w:val="bottom"/>
          </w:tcPr>
          <w:p w:rsidR="00DE7523" w:rsidRPr="00E64CE4" w:rsidRDefault="00072344">
            <w:pPr>
              <w:rPr>
                <w:rFonts w:eastAsia="仿宋"/>
                <w:color w:val="000000" w:themeColor="text1"/>
                <w:spacing w:val="10"/>
                <w:kern w:val="0"/>
                <w:szCs w:val="21"/>
              </w:rPr>
            </w:pPr>
            <w:r w:rsidRPr="00E64CE4">
              <w:rPr>
                <w:rFonts w:ascii="仿宋" w:eastAsia="仿宋" w:hAnsi="仿宋" w:hint="eastAsia"/>
                <w:szCs w:val="21"/>
              </w:rPr>
              <w:t>北京春华秋实信息咨询有限公司</w:t>
            </w:r>
          </w:p>
        </w:tc>
        <w:tc>
          <w:tcPr>
            <w:tcW w:w="833" w:type="pct"/>
            <w:vAlign w:val="bottom"/>
          </w:tcPr>
          <w:p w:rsidR="00DE7523" w:rsidRPr="00E64CE4" w:rsidRDefault="00072344">
            <w:pPr>
              <w:widowControl/>
              <w:jc w:val="right"/>
              <w:textAlignment w:val="center"/>
              <w:rPr>
                <w:rFonts w:eastAsia="仿宋"/>
                <w:color w:val="000000"/>
                <w:szCs w:val="21"/>
              </w:rPr>
            </w:pPr>
            <w:r w:rsidRPr="00E64CE4">
              <w:rPr>
                <w:color w:val="000000"/>
                <w:szCs w:val="21"/>
              </w:rPr>
              <w:t xml:space="preserve">     276,000.00 </w:t>
            </w:r>
          </w:p>
        </w:tc>
        <w:tc>
          <w:tcPr>
            <w:tcW w:w="749" w:type="pct"/>
            <w:vAlign w:val="bottom"/>
          </w:tcPr>
          <w:p w:rsidR="00DE7523" w:rsidRPr="00E64CE4" w:rsidRDefault="00072344">
            <w:pPr>
              <w:widowControl/>
              <w:jc w:val="right"/>
              <w:textAlignment w:val="center"/>
              <w:rPr>
                <w:rFonts w:eastAsia="仿宋"/>
                <w:color w:val="000000"/>
                <w:szCs w:val="21"/>
              </w:rPr>
            </w:pPr>
            <w:r w:rsidRPr="00E64CE4">
              <w:t xml:space="preserve"> 13.97 </w:t>
            </w:r>
          </w:p>
        </w:tc>
        <w:tc>
          <w:tcPr>
            <w:tcW w:w="608" w:type="pct"/>
            <w:vAlign w:val="bottom"/>
          </w:tcPr>
          <w:p w:rsidR="00DE7523" w:rsidRPr="00E64CE4" w:rsidRDefault="00E64CE4">
            <w:pPr>
              <w:jc w:val="center"/>
              <w:rPr>
                <w:rFonts w:eastAsia="仿宋"/>
                <w:color w:val="000000" w:themeColor="text1"/>
                <w:szCs w:val="21"/>
              </w:rPr>
            </w:pPr>
            <w:r w:rsidRPr="00E64CE4">
              <w:rPr>
                <w:rFonts w:ascii="仿宋" w:eastAsia="仿宋" w:hAnsi="仿宋" w:hint="eastAsia"/>
                <w:szCs w:val="21"/>
              </w:rPr>
              <w:t>资助</w:t>
            </w:r>
          </w:p>
        </w:tc>
      </w:tr>
      <w:tr w:rsidR="00DE7523">
        <w:trPr>
          <w:trHeight w:val="397"/>
          <w:jc w:val="center"/>
        </w:trPr>
        <w:tc>
          <w:tcPr>
            <w:tcW w:w="1728" w:type="pct"/>
            <w:vAlign w:val="bottom"/>
          </w:tcPr>
          <w:p w:rsidR="00DE7523" w:rsidRPr="00E64CE4" w:rsidRDefault="00072344">
            <w:pPr>
              <w:jc w:val="center"/>
              <w:rPr>
                <w:rFonts w:eastAsia="仿宋"/>
                <w:b/>
                <w:color w:val="000000" w:themeColor="text1"/>
                <w:spacing w:val="10"/>
                <w:kern w:val="0"/>
                <w:sz w:val="18"/>
                <w:szCs w:val="18"/>
              </w:rPr>
            </w:pPr>
            <w:r w:rsidRPr="00E64CE4">
              <w:rPr>
                <w:rFonts w:eastAsia="仿宋"/>
                <w:b/>
                <w:bCs/>
                <w:color w:val="000000"/>
                <w:szCs w:val="21"/>
              </w:rPr>
              <w:t>合</w:t>
            </w:r>
            <w:r w:rsidRPr="00E64CE4">
              <w:rPr>
                <w:rFonts w:eastAsia="仿宋"/>
                <w:b/>
                <w:bCs/>
                <w:color w:val="000000"/>
                <w:szCs w:val="21"/>
              </w:rPr>
              <w:t xml:space="preserve">    </w:t>
            </w:r>
            <w:r w:rsidRPr="00E64CE4">
              <w:rPr>
                <w:rFonts w:eastAsia="仿宋"/>
                <w:b/>
                <w:bCs/>
                <w:color w:val="000000"/>
                <w:szCs w:val="21"/>
              </w:rPr>
              <w:t>计</w:t>
            </w:r>
          </w:p>
        </w:tc>
        <w:tc>
          <w:tcPr>
            <w:tcW w:w="1083" w:type="pct"/>
            <w:vAlign w:val="bottom"/>
          </w:tcPr>
          <w:p w:rsidR="00DE7523" w:rsidRPr="00E64CE4" w:rsidRDefault="00072344">
            <w:pPr>
              <w:jc w:val="center"/>
              <w:rPr>
                <w:rFonts w:eastAsia="仿宋"/>
                <w:b/>
                <w:color w:val="000000" w:themeColor="text1"/>
                <w:spacing w:val="10"/>
                <w:kern w:val="0"/>
                <w:sz w:val="18"/>
                <w:szCs w:val="18"/>
              </w:rPr>
            </w:pPr>
            <w:r w:rsidRPr="00E64CE4">
              <w:rPr>
                <w:rFonts w:eastAsia="仿宋"/>
                <w:color w:val="000000"/>
                <w:szCs w:val="21"/>
              </w:rPr>
              <w:t>—</w:t>
            </w:r>
          </w:p>
        </w:tc>
        <w:tc>
          <w:tcPr>
            <w:tcW w:w="833" w:type="pct"/>
            <w:vAlign w:val="bottom"/>
          </w:tcPr>
          <w:p w:rsidR="00DE7523" w:rsidRPr="00E64CE4" w:rsidRDefault="00072344">
            <w:pPr>
              <w:widowControl/>
              <w:jc w:val="right"/>
              <w:textAlignment w:val="center"/>
              <w:rPr>
                <w:rFonts w:eastAsia="仿宋"/>
                <w:b/>
                <w:color w:val="000000"/>
                <w:szCs w:val="21"/>
              </w:rPr>
            </w:pPr>
            <w:r w:rsidRPr="00E64CE4">
              <w:rPr>
                <w:b/>
                <w:bCs/>
                <w:color w:val="000000"/>
                <w:szCs w:val="21"/>
              </w:rPr>
              <w:t xml:space="preserve">   1,376,000.00 </w:t>
            </w:r>
          </w:p>
        </w:tc>
        <w:tc>
          <w:tcPr>
            <w:tcW w:w="749" w:type="pct"/>
            <w:vAlign w:val="bottom"/>
          </w:tcPr>
          <w:p w:rsidR="00DE7523" w:rsidRPr="00E64CE4" w:rsidRDefault="00072344">
            <w:pPr>
              <w:widowControl/>
              <w:jc w:val="right"/>
              <w:textAlignment w:val="center"/>
              <w:rPr>
                <w:rFonts w:eastAsia="仿宋"/>
                <w:b/>
                <w:color w:val="000000"/>
                <w:szCs w:val="21"/>
              </w:rPr>
            </w:pPr>
            <w:r w:rsidRPr="00E64CE4">
              <w:rPr>
                <w:b/>
              </w:rPr>
              <w:t xml:space="preserve"> 69.67 </w:t>
            </w:r>
          </w:p>
        </w:tc>
        <w:tc>
          <w:tcPr>
            <w:tcW w:w="608" w:type="pct"/>
            <w:vAlign w:val="bottom"/>
          </w:tcPr>
          <w:p w:rsidR="00DE7523" w:rsidRDefault="00072344">
            <w:pPr>
              <w:jc w:val="center"/>
              <w:rPr>
                <w:rFonts w:eastAsia="仿宋"/>
                <w:color w:val="000000" w:themeColor="text1"/>
                <w:sz w:val="18"/>
                <w:szCs w:val="18"/>
              </w:rPr>
            </w:pPr>
            <w:r w:rsidRPr="00E64CE4">
              <w:rPr>
                <w:rFonts w:eastAsia="仿宋"/>
                <w:color w:val="000000"/>
                <w:szCs w:val="21"/>
              </w:rPr>
              <w:t>—</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（二十）管理费用</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3740"/>
        <w:gridCol w:w="2439"/>
        <w:gridCol w:w="2335"/>
      </w:tblGrid>
      <w:tr w:rsidR="00DE7523">
        <w:trPr>
          <w:trHeight w:val="397"/>
          <w:jc w:val="center"/>
        </w:trPr>
        <w:tc>
          <w:tcPr>
            <w:tcW w:w="2196" w:type="pct"/>
            <w:vAlign w:val="center"/>
          </w:tcPr>
          <w:p w:rsidR="00DE7523" w:rsidRDefault="00072344">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432" w:type="pct"/>
            <w:vAlign w:val="center"/>
          </w:tcPr>
          <w:p w:rsidR="00DE7523" w:rsidRDefault="00072344">
            <w:pPr>
              <w:jc w:val="center"/>
              <w:rPr>
                <w:rFonts w:eastAsia="仿宋"/>
                <w:color w:val="000000"/>
                <w:szCs w:val="21"/>
              </w:rPr>
            </w:pPr>
            <w:r>
              <w:rPr>
                <w:rFonts w:eastAsia="仿宋"/>
                <w:color w:val="000000"/>
                <w:szCs w:val="21"/>
              </w:rPr>
              <w:t>本年发生额</w:t>
            </w:r>
          </w:p>
        </w:tc>
        <w:tc>
          <w:tcPr>
            <w:tcW w:w="1371" w:type="pct"/>
            <w:vAlign w:val="center"/>
          </w:tcPr>
          <w:p w:rsidR="00DE7523" w:rsidRDefault="00072344">
            <w:pPr>
              <w:jc w:val="center"/>
              <w:rPr>
                <w:rFonts w:eastAsia="仿宋"/>
                <w:color w:val="000000"/>
                <w:szCs w:val="21"/>
              </w:rPr>
            </w:pPr>
            <w:r>
              <w:rPr>
                <w:rFonts w:eastAsia="仿宋"/>
                <w:color w:val="000000"/>
                <w:szCs w:val="21"/>
              </w:rPr>
              <w:t>上年发生额</w:t>
            </w:r>
          </w:p>
        </w:tc>
      </w:tr>
      <w:tr w:rsidR="00DE7523">
        <w:trPr>
          <w:trHeight w:val="397"/>
          <w:jc w:val="center"/>
        </w:trPr>
        <w:tc>
          <w:tcPr>
            <w:tcW w:w="2196" w:type="pct"/>
            <w:vAlign w:val="bottom"/>
          </w:tcPr>
          <w:p w:rsidR="00DE7523" w:rsidRDefault="00072344">
            <w:pPr>
              <w:adjustRightInd w:val="0"/>
              <w:snapToGrid w:val="0"/>
              <w:rPr>
                <w:rFonts w:eastAsia="仿宋"/>
                <w:color w:val="000000" w:themeColor="text1"/>
                <w:spacing w:val="10"/>
                <w:szCs w:val="21"/>
              </w:rPr>
            </w:pPr>
            <w:r>
              <w:rPr>
                <w:rFonts w:eastAsia="仿宋"/>
                <w:color w:val="000000"/>
                <w:szCs w:val="21"/>
              </w:rPr>
              <w:t>行政管理人员费用</w:t>
            </w:r>
          </w:p>
        </w:tc>
        <w:tc>
          <w:tcPr>
            <w:tcW w:w="1432" w:type="pct"/>
            <w:vAlign w:val="bottom"/>
          </w:tcPr>
          <w:p w:rsidR="00DE7523" w:rsidRDefault="00072344">
            <w:pPr>
              <w:widowControl/>
              <w:jc w:val="right"/>
              <w:textAlignment w:val="center"/>
              <w:rPr>
                <w:rFonts w:eastAsia="仿宋"/>
                <w:color w:val="000000"/>
                <w:szCs w:val="21"/>
              </w:rPr>
            </w:pPr>
            <w:r>
              <w:rPr>
                <w:color w:val="000000"/>
                <w:szCs w:val="21"/>
              </w:rPr>
              <w:t xml:space="preserve">      201,349.17 </w:t>
            </w:r>
          </w:p>
        </w:tc>
        <w:tc>
          <w:tcPr>
            <w:tcW w:w="1371" w:type="pct"/>
            <w:vAlign w:val="bottom"/>
          </w:tcPr>
          <w:p w:rsidR="00DE7523" w:rsidRDefault="00072344">
            <w:pPr>
              <w:widowControl/>
              <w:jc w:val="right"/>
              <w:textAlignment w:val="center"/>
              <w:rPr>
                <w:rFonts w:eastAsia="仿宋"/>
                <w:color w:val="000000"/>
                <w:szCs w:val="21"/>
              </w:rPr>
            </w:pPr>
            <w:r>
              <w:rPr>
                <w:color w:val="000000"/>
                <w:szCs w:val="21"/>
              </w:rPr>
              <w:t xml:space="preserve">     166,289.72 </w:t>
            </w:r>
          </w:p>
        </w:tc>
      </w:tr>
      <w:tr w:rsidR="00DE7523">
        <w:trPr>
          <w:trHeight w:val="397"/>
          <w:jc w:val="center"/>
        </w:trPr>
        <w:tc>
          <w:tcPr>
            <w:tcW w:w="2196" w:type="pct"/>
            <w:vAlign w:val="bottom"/>
          </w:tcPr>
          <w:p w:rsidR="00DE7523" w:rsidRDefault="00072344">
            <w:pPr>
              <w:adjustRightInd w:val="0"/>
              <w:snapToGrid w:val="0"/>
              <w:rPr>
                <w:rFonts w:eastAsia="仿宋"/>
                <w:color w:val="000000" w:themeColor="text1"/>
                <w:spacing w:val="10"/>
                <w:szCs w:val="21"/>
              </w:rPr>
            </w:pPr>
            <w:r>
              <w:rPr>
                <w:rFonts w:eastAsia="仿宋"/>
                <w:color w:val="000000"/>
                <w:szCs w:val="21"/>
              </w:rPr>
              <w:t>行政管理事务物品耗费和服务开支</w:t>
            </w:r>
          </w:p>
        </w:tc>
        <w:tc>
          <w:tcPr>
            <w:tcW w:w="1432" w:type="pct"/>
            <w:vAlign w:val="bottom"/>
          </w:tcPr>
          <w:p w:rsidR="00DE7523" w:rsidRDefault="00072344">
            <w:pPr>
              <w:widowControl/>
              <w:jc w:val="right"/>
              <w:textAlignment w:val="center"/>
              <w:rPr>
                <w:rFonts w:eastAsia="仿宋"/>
                <w:color w:val="000000"/>
                <w:szCs w:val="21"/>
              </w:rPr>
            </w:pPr>
            <w:r>
              <w:rPr>
                <w:color w:val="000000"/>
                <w:szCs w:val="21"/>
              </w:rPr>
              <w:t xml:space="preserve">        66,294.21</w:t>
            </w:r>
          </w:p>
        </w:tc>
        <w:tc>
          <w:tcPr>
            <w:tcW w:w="1371" w:type="pct"/>
            <w:vAlign w:val="bottom"/>
          </w:tcPr>
          <w:p w:rsidR="00DE7523" w:rsidRDefault="00072344">
            <w:pPr>
              <w:widowControl/>
              <w:jc w:val="right"/>
              <w:textAlignment w:val="center"/>
              <w:rPr>
                <w:rFonts w:eastAsia="仿宋"/>
                <w:color w:val="000000"/>
                <w:szCs w:val="21"/>
              </w:rPr>
            </w:pPr>
            <w:r>
              <w:rPr>
                <w:color w:val="000000"/>
                <w:szCs w:val="21"/>
              </w:rPr>
              <w:t xml:space="preserve">       47,639.90 </w:t>
            </w:r>
          </w:p>
        </w:tc>
      </w:tr>
      <w:tr w:rsidR="00DE7523">
        <w:trPr>
          <w:trHeight w:val="397"/>
          <w:jc w:val="center"/>
        </w:trPr>
        <w:tc>
          <w:tcPr>
            <w:tcW w:w="2196" w:type="pct"/>
            <w:vAlign w:val="bottom"/>
          </w:tcPr>
          <w:p w:rsidR="00DE7523" w:rsidRDefault="00072344">
            <w:pPr>
              <w:adjustRightInd w:val="0"/>
              <w:snapToGrid w:val="0"/>
              <w:rPr>
                <w:rFonts w:eastAsia="仿宋"/>
                <w:color w:val="000000" w:themeColor="text1"/>
                <w:spacing w:val="10"/>
                <w:szCs w:val="21"/>
              </w:rPr>
            </w:pPr>
            <w:r>
              <w:rPr>
                <w:rFonts w:eastAsia="仿宋"/>
                <w:color w:val="000000"/>
                <w:szCs w:val="21"/>
              </w:rPr>
              <w:t>行政管理事务所用资产折旧（摊销）及运行维护费用</w:t>
            </w:r>
          </w:p>
        </w:tc>
        <w:tc>
          <w:tcPr>
            <w:tcW w:w="1432" w:type="pct"/>
            <w:vAlign w:val="bottom"/>
          </w:tcPr>
          <w:p w:rsidR="00DE7523" w:rsidRDefault="00072344">
            <w:pPr>
              <w:widowControl/>
              <w:jc w:val="right"/>
              <w:textAlignment w:val="center"/>
              <w:rPr>
                <w:rFonts w:eastAsia="仿宋"/>
                <w:color w:val="000000"/>
                <w:szCs w:val="21"/>
              </w:rPr>
            </w:pPr>
            <w:r>
              <w:rPr>
                <w:color w:val="000000"/>
                <w:szCs w:val="21"/>
              </w:rPr>
              <w:t xml:space="preserve">                  -   </w:t>
            </w:r>
          </w:p>
        </w:tc>
        <w:tc>
          <w:tcPr>
            <w:tcW w:w="1371" w:type="pct"/>
            <w:vAlign w:val="bottom"/>
          </w:tcPr>
          <w:p w:rsidR="00DE7523" w:rsidRDefault="00072344">
            <w:pPr>
              <w:widowControl/>
              <w:jc w:val="right"/>
              <w:textAlignment w:val="center"/>
              <w:rPr>
                <w:rFonts w:eastAsia="仿宋"/>
                <w:color w:val="000000"/>
                <w:szCs w:val="21"/>
              </w:rPr>
            </w:pPr>
            <w:r>
              <w:rPr>
                <w:color w:val="000000"/>
                <w:szCs w:val="21"/>
              </w:rPr>
              <w:t xml:space="preserve">                  -   </w:t>
            </w:r>
          </w:p>
        </w:tc>
      </w:tr>
      <w:tr w:rsidR="00DE7523">
        <w:trPr>
          <w:trHeight w:val="397"/>
          <w:jc w:val="center"/>
        </w:trPr>
        <w:tc>
          <w:tcPr>
            <w:tcW w:w="2196" w:type="pct"/>
            <w:vAlign w:val="bottom"/>
          </w:tcPr>
          <w:p w:rsidR="00DE7523" w:rsidRDefault="00072344">
            <w:pPr>
              <w:adjustRightInd w:val="0"/>
              <w:snapToGrid w:val="0"/>
              <w:rPr>
                <w:rFonts w:eastAsia="仿宋"/>
                <w:color w:val="000000" w:themeColor="text1"/>
                <w:spacing w:val="10"/>
                <w:szCs w:val="21"/>
              </w:rPr>
            </w:pPr>
            <w:r>
              <w:rPr>
                <w:rFonts w:eastAsia="仿宋"/>
                <w:color w:val="000000"/>
                <w:szCs w:val="21"/>
              </w:rPr>
              <w:t>记入管理费用的税费</w:t>
            </w:r>
          </w:p>
        </w:tc>
        <w:tc>
          <w:tcPr>
            <w:tcW w:w="1432" w:type="pct"/>
            <w:vAlign w:val="bottom"/>
          </w:tcPr>
          <w:p w:rsidR="00DE7523" w:rsidRDefault="00072344">
            <w:pPr>
              <w:widowControl/>
              <w:jc w:val="right"/>
              <w:textAlignment w:val="center"/>
              <w:rPr>
                <w:rFonts w:eastAsia="仿宋"/>
                <w:color w:val="000000"/>
                <w:szCs w:val="21"/>
              </w:rPr>
            </w:pPr>
            <w:r>
              <w:rPr>
                <w:color w:val="000000"/>
                <w:szCs w:val="21"/>
              </w:rPr>
              <w:t xml:space="preserve">         2,188.85 </w:t>
            </w:r>
          </w:p>
        </w:tc>
        <w:tc>
          <w:tcPr>
            <w:tcW w:w="1371" w:type="pct"/>
            <w:vAlign w:val="bottom"/>
          </w:tcPr>
          <w:p w:rsidR="00DE7523" w:rsidRDefault="00072344">
            <w:pPr>
              <w:widowControl/>
              <w:jc w:val="right"/>
              <w:textAlignment w:val="center"/>
              <w:rPr>
                <w:rFonts w:eastAsia="仿宋"/>
                <w:color w:val="000000"/>
                <w:szCs w:val="21"/>
              </w:rPr>
            </w:pPr>
            <w:r>
              <w:rPr>
                <w:color w:val="000000"/>
                <w:szCs w:val="21"/>
              </w:rPr>
              <w:t xml:space="preserve">                  -   </w:t>
            </w:r>
          </w:p>
        </w:tc>
      </w:tr>
      <w:tr w:rsidR="00DE7523">
        <w:trPr>
          <w:trHeight w:val="397"/>
          <w:jc w:val="center"/>
        </w:trPr>
        <w:tc>
          <w:tcPr>
            <w:tcW w:w="2196" w:type="pct"/>
            <w:vAlign w:val="bottom"/>
          </w:tcPr>
          <w:p w:rsidR="00DE7523" w:rsidRDefault="00072344">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432" w:type="pct"/>
            <w:vAlign w:val="bottom"/>
          </w:tcPr>
          <w:p w:rsidR="00DE7523" w:rsidRDefault="00072344">
            <w:pPr>
              <w:widowControl/>
              <w:jc w:val="right"/>
              <w:textAlignment w:val="center"/>
              <w:rPr>
                <w:rFonts w:eastAsia="仿宋"/>
                <w:b/>
                <w:color w:val="000000"/>
                <w:szCs w:val="21"/>
              </w:rPr>
            </w:pPr>
            <w:r>
              <w:rPr>
                <w:b/>
                <w:bCs/>
                <w:color w:val="000000"/>
                <w:szCs w:val="21"/>
              </w:rPr>
              <w:t xml:space="preserve">      269,832.23 </w:t>
            </w:r>
          </w:p>
        </w:tc>
        <w:tc>
          <w:tcPr>
            <w:tcW w:w="1371" w:type="pct"/>
            <w:vAlign w:val="bottom"/>
          </w:tcPr>
          <w:p w:rsidR="00DE7523" w:rsidRDefault="00072344">
            <w:pPr>
              <w:widowControl/>
              <w:jc w:val="right"/>
              <w:textAlignment w:val="center"/>
              <w:rPr>
                <w:rFonts w:eastAsia="仿宋"/>
                <w:b/>
                <w:color w:val="000000"/>
                <w:szCs w:val="21"/>
              </w:rPr>
            </w:pPr>
            <w:r>
              <w:rPr>
                <w:b/>
                <w:bCs/>
                <w:color w:val="000000"/>
                <w:szCs w:val="21"/>
              </w:rPr>
              <w:t xml:space="preserve">     213,929.62 </w:t>
            </w:r>
          </w:p>
        </w:tc>
      </w:tr>
    </w:tbl>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（二十一）筹资费用</w:t>
      </w:r>
      <w:r>
        <w:rPr>
          <w:rFonts w:eastAsia="仿宋" w:hint="eastAsia"/>
          <w:b/>
          <w:bCs/>
          <w:color w:val="000000" w:themeColor="text1"/>
          <w:spacing w:val="10"/>
          <w:kern w:val="0"/>
          <w:sz w:val="24"/>
          <w:szCs w:val="24"/>
        </w:rPr>
        <w:t>：</w:t>
      </w:r>
      <w:r>
        <w:rPr>
          <w:rFonts w:eastAsia="仿宋"/>
          <w:b/>
          <w:bCs/>
          <w:color w:val="000000" w:themeColor="text1"/>
          <w:spacing w:val="10"/>
          <w:kern w:val="0"/>
          <w:sz w:val="24"/>
          <w:szCs w:val="24"/>
        </w:rPr>
        <w:t>无</w:t>
      </w:r>
    </w:p>
    <w:p w:rsidR="00DE7523" w:rsidRDefault="00072344">
      <w:pPr>
        <w:spacing w:beforeLines="50" w:before="120" w:afterLines="50" w:after="120"/>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（二十二）其他费用</w:t>
      </w:r>
    </w:p>
    <w:tbl>
      <w:tblPr>
        <w:tblW w:w="4998"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3740"/>
        <w:gridCol w:w="2439"/>
        <w:gridCol w:w="2335"/>
      </w:tblGrid>
      <w:tr w:rsidR="00DE7523">
        <w:trPr>
          <w:trHeight w:val="397"/>
          <w:jc w:val="center"/>
        </w:trPr>
        <w:tc>
          <w:tcPr>
            <w:tcW w:w="2196" w:type="pct"/>
            <w:vAlign w:val="center"/>
          </w:tcPr>
          <w:p w:rsidR="00DE7523" w:rsidRDefault="00072344">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432" w:type="pct"/>
            <w:vAlign w:val="center"/>
          </w:tcPr>
          <w:p w:rsidR="00DE7523" w:rsidRDefault="00072344">
            <w:pPr>
              <w:jc w:val="center"/>
              <w:rPr>
                <w:rFonts w:eastAsia="仿宋"/>
                <w:color w:val="000000"/>
                <w:szCs w:val="21"/>
              </w:rPr>
            </w:pPr>
            <w:r>
              <w:rPr>
                <w:rFonts w:eastAsia="仿宋"/>
                <w:color w:val="000000"/>
                <w:szCs w:val="21"/>
              </w:rPr>
              <w:t>本年发生额</w:t>
            </w:r>
          </w:p>
        </w:tc>
        <w:tc>
          <w:tcPr>
            <w:tcW w:w="1371" w:type="pct"/>
            <w:vAlign w:val="center"/>
          </w:tcPr>
          <w:p w:rsidR="00DE7523" w:rsidRDefault="00072344">
            <w:pPr>
              <w:jc w:val="center"/>
              <w:rPr>
                <w:rFonts w:eastAsia="仿宋"/>
                <w:color w:val="000000"/>
                <w:szCs w:val="21"/>
              </w:rPr>
            </w:pPr>
            <w:r>
              <w:rPr>
                <w:rFonts w:eastAsia="仿宋"/>
                <w:color w:val="000000"/>
                <w:szCs w:val="21"/>
              </w:rPr>
              <w:t>上年发生额</w:t>
            </w:r>
          </w:p>
        </w:tc>
      </w:tr>
      <w:tr w:rsidR="00DE7523">
        <w:trPr>
          <w:trHeight w:val="397"/>
          <w:jc w:val="center"/>
        </w:trPr>
        <w:tc>
          <w:tcPr>
            <w:tcW w:w="2196" w:type="pct"/>
            <w:vAlign w:val="bottom"/>
          </w:tcPr>
          <w:p w:rsidR="00DE7523" w:rsidRDefault="00072344">
            <w:pPr>
              <w:adjustRightInd w:val="0"/>
              <w:snapToGrid w:val="0"/>
              <w:rPr>
                <w:rFonts w:eastAsia="仿宋"/>
                <w:color w:val="000000" w:themeColor="text1"/>
                <w:spacing w:val="10"/>
                <w:szCs w:val="21"/>
              </w:rPr>
            </w:pPr>
            <w:r>
              <w:rPr>
                <w:rFonts w:ascii="仿宋" w:eastAsia="仿宋" w:hAnsi="仿宋" w:hint="eastAsia"/>
                <w:color w:val="000000"/>
                <w:szCs w:val="21"/>
              </w:rPr>
              <w:t>判决款</w:t>
            </w:r>
          </w:p>
        </w:tc>
        <w:tc>
          <w:tcPr>
            <w:tcW w:w="1432" w:type="pct"/>
            <w:vAlign w:val="bottom"/>
          </w:tcPr>
          <w:p w:rsidR="00DE7523" w:rsidRDefault="00072344">
            <w:pPr>
              <w:widowControl/>
              <w:jc w:val="right"/>
              <w:textAlignment w:val="center"/>
              <w:rPr>
                <w:rFonts w:eastAsia="仿宋"/>
                <w:color w:val="000000"/>
                <w:szCs w:val="21"/>
              </w:rPr>
            </w:pPr>
            <w:r>
              <w:rPr>
                <w:color w:val="000000"/>
                <w:szCs w:val="21"/>
              </w:rPr>
              <w:t xml:space="preserve">       26,774.23 </w:t>
            </w:r>
          </w:p>
        </w:tc>
        <w:tc>
          <w:tcPr>
            <w:tcW w:w="1371" w:type="pct"/>
            <w:vAlign w:val="bottom"/>
          </w:tcPr>
          <w:p w:rsidR="00DE7523" w:rsidRDefault="00072344">
            <w:pPr>
              <w:widowControl/>
              <w:jc w:val="right"/>
              <w:textAlignment w:val="center"/>
              <w:rPr>
                <w:rFonts w:eastAsia="仿宋"/>
                <w:color w:val="000000"/>
                <w:szCs w:val="21"/>
              </w:rPr>
            </w:pPr>
            <w:r>
              <w:rPr>
                <w:color w:val="000000"/>
                <w:szCs w:val="21"/>
              </w:rPr>
              <w:t xml:space="preserve">                  -   </w:t>
            </w:r>
          </w:p>
        </w:tc>
      </w:tr>
      <w:tr w:rsidR="00DE7523">
        <w:trPr>
          <w:trHeight w:val="397"/>
          <w:jc w:val="center"/>
        </w:trPr>
        <w:tc>
          <w:tcPr>
            <w:tcW w:w="2196" w:type="pct"/>
            <w:vAlign w:val="bottom"/>
          </w:tcPr>
          <w:p w:rsidR="00DE7523" w:rsidRDefault="00072344">
            <w:pPr>
              <w:adjustRightInd w:val="0"/>
              <w:snapToGrid w:val="0"/>
              <w:rPr>
                <w:rFonts w:eastAsia="仿宋"/>
                <w:color w:val="000000" w:themeColor="text1"/>
                <w:spacing w:val="10"/>
                <w:szCs w:val="21"/>
              </w:rPr>
            </w:pPr>
            <w:r>
              <w:rPr>
                <w:rFonts w:ascii="仿宋" w:eastAsia="仿宋" w:hAnsi="仿宋" w:hint="eastAsia"/>
                <w:color w:val="000000"/>
                <w:szCs w:val="21"/>
              </w:rPr>
              <w:t>手续费</w:t>
            </w:r>
          </w:p>
        </w:tc>
        <w:tc>
          <w:tcPr>
            <w:tcW w:w="1432" w:type="pct"/>
            <w:vAlign w:val="bottom"/>
          </w:tcPr>
          <w:p w:rsidR="00DE7523" w:rsidRDefault="00072344">
            <w:pPr>
              <w:widowControl/>
              <w:jc w:val="right"/>
              <w:textAlignment w:val="center"/>
              <w:rPr>
                <w:rFonts w:eastAsia="仿宋"/>
                <w:color w:val="000000"/>
                <w:szCs w:val="21"/>
              </w:rPr>
            </w:pPr>
            <w:r>
              <w:rPr>
                <w:color w:val="000000"/>
                <w:szCs w:val="21"/>
              </w:rPr>
              <w:t xml:space="preserve">         1,136.68 </w:t>
            </w:r>
          </w:p>
        </w:tc>
        <w:tc>
          <w:tcPr>
            <w:tcW w:w="1371" w:type="pct"/>
            <w:vAlign w:val="bottom"/>
          </w:tcPr>
          <w:p w:rsidR="00DE7523" w:rsidRDefault="00072344">
            <w:pPr>
              <w:widowControl/>
              <w:jc w:val="right"/>
              <w:textAlignment w:val="center"/>
              <w:rPr>
                <w:rFonts w:eastAsia="仿宋"/>
                <w:color w:val="000000"/>
                <w:szCs w:val="21"/>
              </w:rPr>
            </w:pPr>
            <w:r>
              <w:rPr>
                <w:color w:val="000000"/>
                <w:szCs w:val="21"/>
              </w:rPr>
              <w:t xml:space="preserve">                  -   </w:t>
            </w:r>
          </w:p>
        </w:tc>
      </w:tr>
      <w:tr w:rsidR="00DE7523">
        <w:trPr>
          <w:trHeight w:val="397"/>
          <w:jc w:val="center"/>
        </w:trPr>
        <w:tc>
          <w:tcPr>
            <w:tcW w:w="2196" w:type="pct"/>
            <w:vAlign w:val="bottom"/>
          </w:tcPr>
          <w:p w:rsidR="00DE7523" w:rsidRDefault="00072344">
            <w:pPr>
              <w:adjustRightInd w:val="0"/>
              <w:snapToGrid w:val="0"/>
              <w:jc w:val="center"/>
              <w:rPr>
                <w:rFonts w:eastAsia="仿宋"/>
                <w:b/>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432" w:type="pct"/>
            <w:vAlign w:val="bottom"/>
          </w:tcPr>
          <w:p w:rsidR="00DE7523" w:rsidRDefault="00072344">
            <w:pPr>
              <w:widowControl/>
              <w:jc w:val="right"/>
              <w:textAlignment w:val="center"/>
              <w:rPr>
                <w:rFonts w:eastAsia="仿宋"/>
                <w:b/>
                <w:color w:val="000000"/>
                <w:szCs w:val="21"/>
              </w:rPr>
            </w:pPr>
            <w:r>
              <w:rPr>
                <w:b/>
                <w:bCs/>
                <w:color w:val="000000"/>
                <w:szCs w:val="21"/>
              </w:rPr>
              <w:t xml:space="preserve">       27,910.91 </w:t>
            </w:r>
          </w:p>
        </w:tc>
        <w:tc>
          <w:tcPr>
            <w:tcW w:w="1371" w:type="pct"/>
            <w:vAlign w:val="bottom"/>
          </w:tcPr>
          <w:p w:rsidR="00DE7523" w:rsidRDefault="00072344">
            <w:pPr>
              <w:widowControl/>
              <w:jc w:val="right"/>
              <w:textAlignment w:val="center"/>
              <w:rPr>
                <w:rFonts w:eastAsia="仿宋"/>
                <w:b/>
                <w:color w:val="000000"/>
                <w:szCs w:val="21"/>
              </w:rPr>
            </w:pPr>
            <w:r>
              <w:rPr>
                <w:b/>
                <w:bCs/>
                <w:color w:val="000000"/>
                <w:szCs w:val="21"/>
              </w:rPr>
              <w:t xml:space="preserve">      </w:t>
            </w:r>
            <w:r>
              <w:rPr>
                <w:color w:val="000000"/>
                <w:szCs w:val="21"/>
              </w:rPr>
              <w:t xml:space="preserve"> -</w:t>
            </w:r>
            <w:r>
              <w:rPr>
                <w:b/>
                <w:bCs/>
                <w:color w:val="000000"/>
                <w:szCs w:val="21"/>
              </w:rPr>
              <w:t xml:space="preserve"> </w:t>
            </w:r>
          </w:p>
        </w:tc>
      </w:tr>
    </w:tbl>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六、工作人员工资福利</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1</w:t>
      </w:r>
      <w:r>
        <w:rPr>
          <w:rFonts w:eastAsia="仿宋"/>
          <w:color w:val="000000" w:themeColor="text1"/>
          <w:spacing w:val="10"/>
          <w:kern w:val="0"/>
          <w:sz w:val="24"/>
          <w:szCs w:val="24"/>
        </w:rPr>
        <w:t>、工作人员工资薪酬发放情况</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本基金会本年度专职员工总人数为</w:t>
      </w:r>
      <w:r w:rsidR="00314A7D">
        <w:rPr>
          <w:rFonts w:eastAsia="仿宋"/>
          <w:color w:val="000000" w:themeColor="text1"/>
          <w:spacing w:val="10"/>
          <w:kern w:val="0"/>
          <w:sz w:val="24"/>
          <w:szCs w:val="24"/>
        </w:rPr>
        <w:t>2</w:t>
      </w:r>
      <w:r>
        <w:rPr>
          <w:rFonts w:eastAsia="仿宋"/>
          <w:color w:val="000000" w:themeColor="text1"/>
          <w:spacing w:val="10"/>
          <w:kern w:val="0"/>
          <w:sz w:val="24"/>
          <w:szCs w:val="24"/>
        </w:rPr>
        <w:t>人，共发放工资总额为</w:t>
      </w:r>
      <w:r w:rsidRPr="00E64CE4">
        <w:rPr>
          <w:rFonts w:eastAsia="仿宋"/>
          <w:color w:val="000000" w:themeColor="text1"/>
          <w:spacing w:val="10"/>
          <w:kern w:val="0"/>
          <w:sz w:val="24"/>
          <w:szCs w:val="24"/>
        </w:rPr>
        <w:t>201,349.17</w:t>
      </w:r>
      <w:r>
        <w:rPr>
          <w:rFonts w:eastAsia="仿宋"/>
          <w:color w:val="000000" w:themeColor="text1"/>
          <w:spacing w:val="10"/>
          <w:kern w:val="0"/>
          <w:sz w:val="24"/>
          <w:szCs w:val="24"/>
        </w:rPr>
        <w:lastRenderedPageBreak/>
        <w:t>元。</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2</w:t>
      </w:r>
      <w:r>
        <w:rPr>
          <w:rFonts w:eastAsia="仿宋"/>
          <w:color w:val="000000" w:themeColor="text1"/>
          <w:spacing w:val="10"/>
          <w:kern w:val="0"/>
          <w:sz w:val="24"/>
          <w:szCs w:val="24"/>
        </w:rPr>
        <w:t>、理事会成员在基金会领取报酬的情况</w:t>
      </w:r>
    </w:p>
    <w:tbl>
      <w:tblPr>
        <w:tblW w:w="4997"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1807"/>
        <w:gridCol w:w="3402"/>
        <w:gridCol w:w="1694"/>
        <w:gridCol w:w="1609"/>
      </w:tblGrid>
      <w:tr w:rsidR="00DE7523">
        <w:trPr>
          <w:trHeight w:val="389"/>
          <w:jc w:val="center"/>
        </w:trPr>
        <w:tc>
          <w:tcPr>
            <w:tcW w:w="1061" w:type="pct"/>
            <w:vAlign w:val="bottom"/>
          </w:tcPr>
          <w:p w:rsidR="00DE7523" w:rsidRDefault="00072344">
            <w:pPr>
              <w:jc w:val="center"/>
              <w:rPr>
                <w:rFonts w:eastAsia="仿宋"/>
                <w:color w:val="000000"/>
                <w:szCs w:val="21"/>
              </w:rPr>
            </w:pPr>
            <w:bookmarkStart w:id="0" w:name="_Hlk33177160"/>
            <w:r>
              <w:rPr>
                <w:rFonts w:eastAsia="仿宋"/>
                <w:color w:val="000000"/>
                <w:szCs w:val="21"/>
              </w:rPr>
              <w:t>理事会成员姓名</w:t>
            </w:r>
          </w:p>
        </w:tc>
        <w:tc>
          <w:tcPr>
            <w:tcW w:w="1998" w:type="pct"/>
            <w:vAlign w:val="bottom"/>
          </w:tcPr>
          <w:p w:rsidR="00DE7523" w:rsidRDefault="00072344">
            <w:pPr>
              <w:jc w:val="center"/>
              <w:rPr>
                <w:rFonts w:eastAsia="仿宋"/>
                <w:color w:val="000000"/>
                <w:szCs w:val="21"/>
              </w:rPr>
            </w:pPr>
            <w:r>
              <w:rPr>
                <w:rFonts w:eastAsia="仿宋"/>
                <w:color w:val="000000"/>
                <w:szCs w:val="21"/>
              </w:rPr>
              <w:t>工作单位</w:t>
            </w:r>
          </w:p>
        </w:tc>
        <w:tc>
          <w:tcPr>
            <w:tcW w:w="995" w:type="pct"/>
            <w:vAlign w:val="bottom"/>
          </w:tcPr>
          <w:p w:rsidR="00DE7523" w:rsidRDefault="00072344">
            <w:pPr>
              <w:jc w:val="center"/>
              <w:rPr>
                <w:rFonts w:eastAsia="仿宋"/>
                <w:color w:val="000000"/>
                <w:szCs w:val="21"/>
              </w:rPr>
            </w:pPr>
            <w:r>
              <w:rPr>
                <w:rFonts w:eastAsia="仿宋"/>
                <w:color w:val="000000"/>
                <w:szCs w:val="21"/>
              </w:rPr>
              <w:t>在基金会任职</w:t>
            </w:r>
          </w:p>
        </w:tc>
        <w:tc>
          <w:tcPr>
            <w:tcW w:w="945" w:type="pct"/>
            <w:vAlign w:val="bottom"/>
          </w:tcPr>
          <w:p w:rsidR="00DE7523" w:rsidRDefault="00072344">
            <w:pPr>
              <w:jc w:val="center"/>
              <w:rPr>
                <w:rFonts w:eastAsia="仿宋"/>
                <w:color w:val="000000"/>
                <w:szCs w:val="21"/>
              </w:rPr>
            </w:pPr>
            <w:r>
              <w:rPr>
                <w:rFonts w:eastAsia="仿宋"/>
                <w:color w:val="000000"/>
                <w:szCs w:val="21"/>
                <w:u w:val="single"/>
              </w:rPr>
              <w:t>年报酬额（元）</w:t>
            </w:r>
          </w:p>
        </w:tc>
      </w:tr>
      <w:tr w:rsidR="00DE7523">
        <w:trPr>
          <w:trHeight w:val="389"/>
          <w:jc w:val="center"/>
        </w:trPr>
        <w:tc>
          <w:tcPr>
            <w:tcW w:w="1061"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于慧珍</w:t>
            </w:r>
          </w:p>
        </w:tc>
        <w:tc>
          <w:tcPr>
            <w:tcW w:w="1998"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《中国卫生产业》杂志社有限公司</w:t>
            </w:r>
          </w:p>
        </w:tc>
        <w:tc>
          <w:tcPr>
            <w:tcW w:w="995" w:type="pct"/>
            <w:vAlign w:val="bottom"/>
          </w:tcPr>
          <w:p w:rsidR="00DE7523" w:rsidRDefault="00072344">
            <w:pPr>
              <w:widowControl/>
              <w:jc w:val="center"/>
              <w:rPr>
                <w:rFonts w:eastAsia="仿宋"/>
                <w:spacing w:val="10"/>
                <w:szCs w:val="21"/>
              </w:rPr>
            </w:pPr>
            <w:r>
              <w:rPr>
                <w:rFonts w:ascii="仿宋" w:eastAsia="仿宋" w:hAnsi="仿宋" w:hint="eastAsia"/>
                <w:color w:val="000000"/>
                <w:szCs w:val="21"/>
              </w:rPr>
              <w:t>理事长</w:t>
            </w:r>
          </w:p>
        </w:tc>
        <w:tc>
          <w:tcPr>
            <w:tcW w:w="945" w:type="pct"/>
            <w:vAlign w:val="bottom"/>
          </w:tcPr>
          <w:p w:rsidR="00DE7523" w:rsidRDefault="00072344">
            <w:pPr>
              <w:widowControl/>
              <w:jc w:val="center"/>
              <w:textAlignment w:val="center"/>
              <w:rPr>
                <w:rFonts w:eastAsia="仿宋"/>
                <w:color w:val="000000"/>
                <w:szCs w:val="21"/>
              </w:rPr>
            </w:pPr>
            <w:r>
              <w:rPr>
                <w:color w:val="000000"/>
                <w:szCs w:val="21"/>
              </w:rPr>
              <w:t xml:space="preserve">                       -   </w:t>
            </w:r>
          </w:p>
        </w:tc>
      </w:tr>
      <w:tr w:rsidR="00DE7523">
        <w:trPr>
          <w:trHeight w:val="389"/>
          <w:jc w:val="center"/>
        </w:trPr>
        <w:tc>
          <w:tcPr>
            <w:tcW w:w="1061"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郭海峰</w:t>
            </w:r>
          </w:p>
        </w:tc>
        <w:tc>
          <w:tcPr>
            <w:tcW w:w="1998"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《中外医疗》杂志社有限公司</w:t>
            </w:r>
          </w:p>
        </w:tc>
        <w:tc>
          <w:tcPr>
            <w:tcW w:w="995" w:type="pct"/>
            <w:vAlign w:val="bottom"/>
          </w:tcPr>
          <w:p w:rsidR="00DE7523" w:rsidRDefault="00072344">
            <w:pPr>
              <w:widowControl/>
              <w:jc w:val="center"/>
              <w:rPr>
                <w:rFonts w:eastAsia="仿宋"/>
                <w:spacing w:val="10"/>
                <w:szCs w:val="21"/>
              </w:rPr>
            </w:pPr>
            <w:r>
              <w:rPr>
                <w:rFonts w:ascii="仿宋" w:eastAsia="仿宋" w:hAnsi="仿宋" w:hint="eastAsia"/>
                <w:color w:val="000000"/>
                <w:szCs w:val="21"/>
              </w:rPr>
              <w:t>副理事长</w:t>
            </w:r>
          </w:p>
        </w:tc>
        <w:tc>
          <w:tcPr>
            <w:tcW w:w="945" w:type="pct"/>
            <w:vAlign w:val="bottom"/>
          </w:tcPr>
          <w:p w:rsidR="00DE7523" w:rsidRDefault="00072344">
            <w:pPr>
              <w:widowControl/>
              <w:jc w:val="center"/>
              <w:textAlignment w:val="center"/>
              <w:rPr>
                <w:rFonts w:eastAsia="仿宋"/>
                <w:color w:val="000000"/>
                <w:szCs w:val="21"/>
              </w:rPr>
            </w:pPr>
            <w:r>
              <w:rPr>
                <w:color w:val="000000"/>
                <w:szCs w:val="21"/>
              </w:rPr>
              <w:t xml:space="preserve">                       -   </w:t>
            </w:r>
          </w:p>
        </w:tc>
      </w:tr>
      <w:tr w:rsidR="00DE7523">
        <w:trPr>
          <w:trHeight w:val="389"/>
          <w:jc w:val="center"/>
        </w:trPr>
        <w:tc>
          <w:tcPr>
            <w:tcW w:w="1061"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蔡正峰</w:t>
            </w:r>
          </w:p>
        </w:tc>
        <w:tc>
          <w:tcPr>
            <w:tcW w:w="1998"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国家卫健委</w:t>
            </w:r>
          </w:p>
        </w:tc>
        <w:tc>
          <w:tcPr>
            <w:tcW w:w="995" w:type="pct"/>
            <w:vAlign w:val="bottom"/>
          </w:tcPr>
          <w:p w:rsidR="00DE7523" w:rsidRDefault="00072344">
            <w:pPr>
              <w:widowControl/>
              <w:jc w:val="center"/>
              <w:rPr>
                <w:rFonts w:eastAsia="仿宋"/>
                <w:spacing w:val="10"/>
                <w:szCs w:val="21"/>
              </w:rPr>
            </w:pPr>
            <w:r>
              <w:rPr>
                <w:rFonts w:ascii="仿宋" w:eastAsia="仿宋" w:hAnsi="仿宋" w:hint="eastAsia"/>
                <w:color w:val="000000"/>
                <w:szCs w:val="21"/>
              </w:rPr>
              <w:t>常务副理事长</w:t>
            </w:r>
          </w:p>
        </w:tc>
        <w:tc>
          <w:tcPr>
            <w:tcW w:w="945" w:type="pct"/>
            <w:vAlign w:val="bottom"/>
          </w:tcPr>
          <w:p w:rsidR="00DE7523" w:rsidRDefault="00072344">
            <w:pPr>
              <w:widowControl/>
              <w:jc w:val="center"/>
              <w:textAlignment w:val="center"/>
              <w:rPr>
                <w:rFonts w:eastAsia="仿宋"/>
                <w:color w:val="000000"/>
                <w:szCs w:val="21"/>
              </w:rPr>
            </w:pPr>
            <w:r>
              <w:rPr>
                <w:color w:val="000000"/>
                <w:szCs w:val="21"/>
              </w:rPr>
              <w:t xml:space="preserve">                       -   </w:t>
            </w:r>
          </w:p>
        </w:tc>
      </w:tr>
      <w:tr w:rsidR="00DE7523">
        <w:trPr>
          <w:trHeight w:val="389"/>
          <w:jc w:val="center"/>
        </w:trPr>
        <w:tc>
          <w:tcPr>
            <w:tcW w:w="1061"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郭陆庄</w:t>
            </w:r>
          </w:p>
        </w:tc>
        <w:tc>
          <w:tcPr>
            <w:tcW w:w="1998"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北京新兴卫生产业发展基金会</w:t>
            </w:r>
          </w:p>
        </w:tc>
        <w:tc>
          <w:tcPr>
            <w:tcW w:w="995" w:type="pct"/>
            <w:vAlign w:val="bottom"/>
          </w:tcPr>
          <w:p w:rsidR="00DE7523" w:rsidRDefault="00072344">
            <w:pPr>
              <w:widowControl/>
              <w:jc w:val="center"/>
              <w:rPr>
                <w:rFonts w:eastAsia="仿宋"/>
                <w:spacing w:val="10"/>
                <w:szCs w:val="21"/>
              </w:rPr>
            </w:pPr>
            <w:r>
              <w:rPr>
                <w:rFonts w:ascii="仿宋" w:eastAsia="仿宋" w:hAnsi="仿宋" w:hint="eastAsia"/>
                <w:color w:val="000000"/>
                <w:szCs w:val="21"/>
              </w:rPr>
              <w:t>秘书长</w:t>
            </w:r>
          </w:p>
        </w:tc>
        <w:tc>
          <w:tcPr>
            <w:tcW w:w="945" w:type="pct"/>
            <w:vAlign w:val="bottom"/>
          </w:tcPr>
          <w:p w:rsidR="00DE7523" w:rsidRDefault="00072344">
            <w:pPr>
              <w:widowControl/>
              <w:jc w:val="center"/>
              <w:textAlignment w:val="center"/>
              <w:rPr>
                <w:rFonts w:eastAsia="仿宋"/>
                <w:color w:val="000000"/>
                <w:szCs w:val="21"/>
              </w:rPr>
            </w:pPr>
            <w:r>
              <w:rPr>
                <w:color w:val="000000"/>
                <w:szCs w:val="21"/>
              </w:rPr>
              <w:t xml:space="preserve">                       -   </w:t>
            </w:r>
          </w:p>
        </w:tc>
      </w:tr>
      <w:tr w:rsidR="00DE7523">
        <w:trPr>
          <w:trHeight w:val="389"/>
          <w:jc w:val="center"/>
        </w:trPr>
        <w:tc>
          <w:tcPr>
            <w:tcW w:w="1061"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路新静</w:t>
            </w:r>
          </w:p>
        </w:tc>
        <w:tc>
          <w:tcPr>
            <w:tcW w:w="1998"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中文集团数字出版传媒股份有限公司</w:t>
            </w:r>
          </w:p>
        </w:tc>
        <w:tc>
          <w:tcPr>
            <w:tcW w:w="995" w:type="pct"/>
            <w:vAlign w:val="bottom"/>
          </w:tcPr>
          <w:p w:rsidR="00DE7523" w:rsidRDefault="00072344">
            <w:pPr>
              <w:widowControl/>
              <w:jc w:val="center"/>
              <w:rPr>
                <w:rFonts w:eastAsia="仿宋"/>
                <w:spacing w:val="10"/>
                <w:szCs w:val="21"/>
              </w:rPr>
            </w:pPr>
            <w:r>
              <w:rPr>
                <w:rFonts w:ascii="仿宋" w:eastAsia="仿宋" w:hAnsi="仿宋" w:hint="eastAsia"/>
                <w:color w:val="000000"/>
                <w:szCs w:val="21"/>
              </w:rPr>
              <w:t>理事</w:t>
            </w:r>
          </w:p>
        </w:tc>
        <w:tc>
          <w:tcPr>
            <w:tcW w:w="945" w:type="pct"/>
            <w:vAlign w:val="bottom"/>
          </w:tcPr>
          <w:p w:rsidR="00DE7523" w:rsidRDefault="00072344">
            <w:pPr>
              <w:widowControl/>
              <w:jc w:val="center"/>
              <w:textAlignment w:val="center"/>
              <w:rPr>
                <w:rFonts w:eastAsia="仿宋"/>
                <w:color w:val="000000"/>
                <w:szCs w:val="21"/>
              </w:rPr>
            </w:pPr>
            <w:r>
              <w:rPr>
                <w:color w:val="000000"/>
                <w:szCs w:val="21"/>
              </w:rPr>
              <w:t xml:space="preserve">                       -   </w:t>
            </w:r>
          </w:p>
        </w:tc>
      </w:tr>
      <w:tr w:rsidR="00DE7523">
        <w:trPr>
          <w:trHeight w:val="389"/>
          <w:jc w:val="center"/>
        </w:trPr>
        <w:tc>
          <w:tcPr>
            <w:tcW w:w="1061"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刘兆明</w:t>
            </w:r>
          </w:p>
        </w:tc>
        <w:tc>
          <w:tcPr>
            <w:tcW w:w="1998"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《科技资讯》杂志社有限公司</w:t>
            </w:r>
          </w:p>
        </w:tc>
        <w:tc>
          <w:tcPr>
            <w:tcW w:w="995" w:type="pct"/>
            <w:vAlign w:val="bottom"/>
          </w:tcPr>
          <w:p w:rsidR="00DE7523" w:rsidRDefault="00072344">
            <w:pPr>
              <w:widowControl/>
              <w:jc w:val="center"/>
              <w:rPr>
                <w:rFonts w:eastAsia="仿宋"/>
                <w:spacing w:val="10"/>
                <w:szCs w:val="21"/>
              </w:rPr>
            </w:pPr>
            <w:r>
              <w:rPr>
                <w:rFonts w:ascii="仿宋" w:eastAsia="仿宋" w:hAnsi="仿宋" w:hint="eastAsia"/>
                <w:color w:val="000000"/>
                <w:szCs w:val="21"/>
              </w:rPr>
              <w:t>理事</w:t>
            </w:r>
          </w:p>
        </w:tc>
        <w:tc>
          <w:tcPr>
            <w:tcW w:w="945" w:type="pct"/>
            <w:vAlign w:val="bottom"/>
          </w:tcPr>
          <w:p w:rsidR="00DE7523" w:rsidRDefault="00072344">
            <w:pPr>
              <w:widowControl/>
              <w:jc w:val="center"/>
              <w:textAlignment w:val="center"/>
              <w:rPr>
                <w:rFonts w:eastAsia="仿宋"/>
                <w:color w:val="000000"/>
                <w:szCs w:val="21"/>
              </w:rPr>
            </w:pPr>
            <w:r>
              <w:rPr>
                <w:color w:val="000000"/>
                <w:szCs w:val="21"/>
              </w:rPr>
              <w:t xml:space="preserve">                       -   </w:t>
            </w:r>
          </w:p>
        </w:tc>
      </w:tr>
      <w:tr w:rsidR="00DE7523">
        <w:trPr>
          <w:trHeight w:val="389"/>
          <w:jc w:val="center"/>
        </w:trPr>
        <w:tc>
          <w:tcPr>
            <w:tcW w:w="1061"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赵喜红</w:t>
            </w:r>
          </w:p>
        </w:tc>
        <w:tc>
          <w:tcPr>
            <w:tcW w:w="1998" w:type="pct"/>
            <w:vAlign w:val="bottom"/>
          </w:tcPr>
          <w:p w:rsidR="00DE7523" w:rsidRDefault="00072344">
            <w:pPr>
              <w:widowControl/>
              <w:jc w:val="left"/>
              <w:rPr>
                <w:rFonts w:eastAsia="仿宋"/>
                <w:spacing w:val="10"/>
                <w:szCs w:val="21"/>
              </w:rPr>
            </w:pPr>
            <w:r>
              <w:rPr>
                <w:rFonts w:ascii="仿宋" w:eastAsia="仿宋" w:hAnsi="仿宋" w:hint="eastAsia"/>
                <w:color w:val="000000"/>
                <w:szCs w:val="21"/>
              </w:rPr>
              <w:t>中文集团数字出版传媒股份有限公司</w:t>
            </w:r>
          </w:p>
        </w:tc>
        <w:tc>
          <w:tcPr>
            <w:tcW w:w="995" w:type="pct"/>
            <w:vAlign w:val="bottom"/>
          </w:tcPr>
          <w:p w:rsidR="00DE7523" w:rsidRDefault="00072344">
            <w:pPr>
              <w:widowControl/>
              <w:jc w:val="center"/>
              <w:rPr>
                <w:rFonts w:eastAsia="仿宋"/>
                <w:spacing w:val="10"/>
                <w:szCs w:val="21"/>
              </w:rPr>
            </w:pPr>
            <w:r>
              <w:rPr>
                <w:rFonts w:ascii="仿宋" w:eastAsia="仿宋" w:hAnsi="仿宋" w:hint="eastAsia"/>
                <w:color w:val="000000"/>
                <w:szCs w:val="21"/>
              </w:rPr>
              <w:t>监事</w:t>
            </w:r>
          </w:p>
        </w:tc>
        <w:tc>
          <w:tcPr>
            <w:tcW w:w="945" w:type="pct"/>
            <w:vAlign w:val="bottom"/>
          </w:tcPr>
          <w:p w:rsidR="00DE7523" w:rsidRDefault="00072344">
            <w:pPr>
              <w:widowControl/>
              <w:jc w:val="center"/>
              <w:textAlignment w:val="center"/>
              <w:rPr>
                <w:rFonts w:eastAsia="仿宋"/>
                <w:color w:val="000000"/>
                <w:szCs w:val="21"/>
              </w:rPr>
            </w:pPr>
            <w:r>
              <w:rPr>
                <w:color w:val="000000"/>
                <w:szCs w:val="21"/>
              </w:rPr>
              <w:t xml:space="preserve">                       -   </w:t>
            </w:r>
          </w:p>
        </w:tc>
      </w:tr>
    </w:tbl>
    <w:bookmarkEnd w:id="0"/>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七、固定资产清查明细表</w:t>
      </w:r>
    </w:p>
    <w:tbl>
      <w:tblPr>
        <w:tblW w:w="4998" w:type="pct"/>
        <w:tblLook w:val="04A0" w:firstRow="1" w:lastRow="0" w:firstColumn="1" w:lastColumn="0" w:noHBand="0" w:noVBand="1"/>
      </w:tblPr>
      <w:tblGrid>
        <w:gridCol w:w="960"/>
        <w:gridCol w:w="851"/>
        <w:gridCol w:w="1275"/>
        <w:gridCol w:w="1841"/>
        <w:gridCol w:w="427"/>
        <w:gridCol w:w="1236"/>
        <w:gridCol w:w="797"/>
        <w:gridCol w:w="1127"/>
      </w:tblGrid>
      <w:tr w:rsidR="00DE7523">
        <w:trPr>
          <w:trHeight w:val="397"/>
        </w:trPr>
        <w:tc>
          <w:tcPr>
            <w:tcW w:w="564" w:type="pct"/>
            <w:tcBorders>
              <w:top w:val="single" w:sz="4" w:space="0" w:color="auto"/>
              <w:left w:val="nil"/>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名</w:t>
            </w:r>
            <w:r>
              <w:rPr>
                <w:rFonts w:eastAsia="仿宋"/>
                <w:color w:val="000000"/>
                <w:szCs w:val="21"/>
              </w:rPr>
              <w:t xml:space="preserve">   </w:t>
            </w:r>
            <w:r>
              <w:rPr>
                <w:rFonts w:eastAsia="仿宋"/>
                <w:color w:val="000000"/>
                <w:szCs w:val="21"/>
              </w:rPr>
              <w:t>称</w:t>
            </w:r>
          </w:p>
        </w:tc>
        <w:tc>
          <w:tcPr>
            <w:tcW w:w="500" w:type="pct"/>
            <w:tcBorders>
              <w:top w:val="single" w:sz="4" w:space="0" w:color="auto"/>
              <w:left w:val="dotted" w:sz="4" w:space="0" w:color="auto"/>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来</w:t>
            </w:r>
            <w:r>
              <w:rPr>
                <w:rFonts w:eastAsia="仿宋"/>
                <w:color w:val="000000"/>
                <w:szCs w:val="21"/>
              </w:rPr>
              <w:t xml:space="preserve"> </w:t>
            </w:r>
            <w:r>
              <w:rPr>
                <w:rFonts w:eastAsia="仿宋"/>
                <w:color w:val="000000"/>
                <w:szCs w:val="21"/>
              </w:rPr>
              <w:t>源</w:t>
            </w:r>
          </w:p>
        </w:tc>
        <w:tc>
          <w:tcPr>
            <w:tcW w:w="749" w:type="pct"/>
            <w:tcBorders>
              <w:top w:val="single" w:sz="4" w:space="0" w:color="auto"/>
              <w:left w:val="dotted" w:sz="4" w:space="0" w:color="auto"/>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时</w:t>
            </w:r>
            <w:r>
              <w:rPr>
                <w:rFonts w:eastAsia="仿宋"/>
                <w:color w:val="000000"/>
                <w:szCs w:val="21"/>
              </w:rPr>
              <w:t xml:space="preserve">  </w:t>
            </w:r>
            <w:r>
              <w:rPr>
                <w:rFonts w:eastAsia="仿宋"/>
                <w:color w:val="000000"/>
                <w:szCs w:val="21"/>
              </w:rPr>
              <w:t>间</w:t>
            </w:r>
          </w:p>
        </w:tc>
        <w:tc>
          <w:tcPr>
            <w:tcW w:w="1081" w:type="pct"/>
            <w:tcBorders>
              <w:top w:val="single" w:sz="4" w:space="0" w:color="auto"/>
              <w:left w:val="dotted" w:sz="4" w:space="0" w:color="auto"/>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单位</w:t>
            </w:r>
          </w:p>
        </w:tc>
        <w:tc>
          <w:tcPr>
            <w:tcW w:w="251" w:type="pct"/>
            <w:tcBorders>
              <w:top w:val="single" w:sz="4" w:space="0" w:color="auto"/>
              <w:left w:val="dotted" w:sz="4" w:space="0" w:color="auto"/>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数量</w:t>
            </w:r>
          </w:p>
        </w:tc>
        <w:tc>
          <w:tcPr>
            <w:tcW w:w="726" w:type="pct"/>
            <w:tcBorders>
              <w:top w:val="single" w:sz="4" w:space="0" w:color="auto"/>
              <w:left w:val="dotted" w:sz="4" w:space="0" w:color="auto"/>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金额</w:t>
            </w:r>
          </w:p>
        </w:tc>
        <w:tc>
          <w:tcPr>
            <w:tcW w:w="468" w:type="pct"/>
            <w:tcBorders>
              <w:top w:val="single" w:sz="4" w:space="0" w:color="auto"/>
              <w:left w:val="dotted" w:sz="4" w:space="0" w:color="auto"/>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用途</w:t>
            </w:r>
          </w:p>
        </w:tc>
        <w:tc>
          <w:tcPr>
            <w:tcW w:w="662" w:type="pct"/>
            <w:tcBorders>
              <w:top w:val="single" w:sz="4" w:space="0" w:color="auto"/>
              <w:left w:val="dotted" w:sz="4" w:space="0" w:color="auto"/>
              <w:bottom w:val="dotted" w:sz="4" w:space="0" w:color="auto"/>
              <w:right w:val="nil"/>
            </w:tcBorders>
            <w:vAlign w:val="center"/>
          </w:tcPr>
          <w:p w:rsidR="00DE7523" w:rsidRDefault="00072344">
            <w:pPr>
              <w:jc w:val="center"/>
              <w:rPr>
                <w:rFonts w:eastAsia="仿宋"/>
                <w:color w:val="000000"/>
                <w:szCs w:val="21"/>
              </w:rPr>
            </w:pPr>
            <w:r>
              <w:rPr>
                <w:rFonts w:eastAsia="仿宋"/>
                <w:color w:val="000000"/>
                <w:szCs w:val="21"/>
              </w:rPr>
              <w:t>备注</w:t>
            </w:r>
          </w:p>
        </w:tc>
      </w:tr>
      <w:tr w:rsidR="00DE7523">
        <w:trPr>
          <w:trHeight w:val="397"/>
        </w:trPr>
        <w:tc>
          <w:tcPr>
            <w:tcW w:w="564" w:type="pct"/>
            <w:tcBorders>
              <w:top w:val="dotted" w:sz="4" w:space="0" w:color="auto"/>
              <w:left w:val="nil"/>
              <w:bottom w:val="dotted" w:sz="4" w:space="0" w:color="auto"/>
              <w:right w:val="dotted" w:sz="4" w:space="0" w:color="auto"/>
            </w:tcBorders>
            <w:vAlign w:val="bottom"/>
          </w:tcPr>
          <w:p w:rsidR="00DE7523" w:rsidRDefault="00072344">
            <w:pPr>
              <w:rPr>
                <w:rFonts w:eastAsia="仿宋"/>
                <w:color w:val="000000"/>
                <w:szCs w:val="21"/>
              </w:rPr>
            </w:pPr>
            <w:r>
              <w:rPr>
                <w:rFonts w:eastAsia="仿宋"/>
                <w:szCs w:val="21"/>
              </w:rPr>
              <w:t xml:space="preserve">　汽车</w:t>
            </w:r>
          </w:p>
        </w:tc>
        <w:tc>
          <w:tcPr>
            <w:tcW w:w="500" w:type="pct"/>
            <w:tcBorders>
              <w:top w:val="dotted" w:sz="4" w:space="0" w:color="auto"/>
              <w:left w:val="dotted" w:sz="4" w:space="0" w:color="auto"/>
              <w:bottom w:val="dotted" w:sz="4" w:space="0" w:color="auto"/>
              <w:right w:val="dotted" w:sz="4" w:space="0" w:color="auto"/>
            </w:tcBorders>
            <w:vAlign w:val="bottom"/>
          </w:tcPr>
          <w:p w:rsidR="00DE7523" w:rsidRDefault="00072344">
            <w:pPr>
              <w:widowControl/>
              <w:jc w:val="center"/>
              <w:rPr>
                <w:rFonts w:eastAsia="仿宋"/>
                <w:color w:val="000000"/>
                <w:szCs w:val="21"/>
              </w:rPr>
            </w:pPr>
            <w:r>
              <w:rPr>
                <w:rFonts w:ascii="仿宋" w:eastAsia="仿宋" w:hAnsi="仿宋" w:hint="eastAsia"/>
                <w:szCs w:val="21"/>
              </w:rPr>
              <w:t>自购</w:t>
            </w:r>
          </w:p>
        </w:tc>
        <w:tc>
          <w:tcPr>
            <w:tcW w:w="749" w:type="pct"/>
            <w:tcBorders>
              <w:top w:val="dotted" w:sz="4" w:space="0" w:color="auto"/>
              <w:left w:val="dotted" w:sz="4" w:space="0" w:color="auto"/>
              <w:bottom w:val="dotted" w:sz="4" w:space="0" w:color="auto"/>
              <w:right w:val="dotted" w:sz="4" w:space="0" w:color="auto"/>
            </w:tcBorders>
            <w:vAlign w:val="bottom"/>
          </w:tcPr>
          <w:p w:rsidR="00DE7523" w:rsidRDefault="00072344">
            <w:pPr>
              <w:widowControl/>
              <w:jc w:val="center"/>
              <w:rPr>
                <w:rFonts w:eastAsia="仿宋"/>
                <w:color w:val="000000"/>
                <w:szCs w:val="21"/>
              </w:rPr>
            </w:pPr>
            <w:r>
              <w:rPr>
                <w:rFonts w:ascii="仿宋" w:eastAsia="仿宋" w:hAnsi="仿宋" w:hint="eastAsia"/>
                <w:szCs w:val="21"/>
              </w:rPr>
              <w:t>2020年1月</w:t>
            </w:r>
          </w:p>
        </w:tc>
        <w:tc>
          <w:tcPr>
            <w:tcW w:w="1081" w:type="pct"/>
            <w:tcBorders>
              <w:top w:val="dotted" w:sz="4" w:space="0" w:color="auto"/>
              <w:left w:val="dotted" w:sz="4" w:space="0" w:color="auto"/>
              <w:bottom w:val="dotted" w:sz="4" w:space="0" w:color="auto"/>
              <w:right w:val="dotted" w:sz="4" w:space="0" w:color="auto"/>
            </w:tcBorders>
            <w:vAlign w:val="bottom"/>
          </w:tcPr>
          <w:p w:rsidR="00DE7523" w:rsidRDefault="00072344">
            <w:pPr>
              <w:widowControl/>
              <w:jc w:val="center"/>
              <w:rPr>
                <w:rFonts w:eastAsia="仿宋"/>
                <w:color w:val="000000"/>
                <w:szCs w:val="21"/>
              </w:rPr>
            </w:pPr>
            <w:r>
              <w:rPr>
                <w:rFonts w:ascii="仿宋" w:eastAsia="仿宋" w:hAnsi="仿宋" w:hint="eastAsia"/>
                <w:szCs w:val="21"/>
              </w:rPr>
              <w:t>北京新兴卫生产业发展基金会</w:t>
            </w:r>
          </w:p>
        </w:tc>
        <w:tc>
          <w:tcPr>
            <w:tcW w:w="251" w:type="pct"/>
            <w:tcBorders>
              <w:top w:val="dotted" w:sz="4" w:space="0" w:color="auto"/>
              <w:left w:val="dotted" w:sz="4" w:space="0" w:color="auto"/>
              <w:bottom w:val="dotted" w:sz="4" w:space="0" w:color="auto"/>
              <w:right w:val="dotted" w:sz="4" w:space="0" w:color="auto"/>
            </w:tcBorders>
            <w:vAlign w:val="bottom"/>
          </w:tcPr>
          <w:p w:rsidR="00DE7523" w:rsidRDefault="00072344">
            <w:pPr>
              <w:widowControl/>
              <w:jc w:val="center"/>
              <w:rPr>
                <w:rFonts w:eastAsia="仿宋"/>
                <w:color w:val="000000"/>
                <w:szCs w:val="21"/>
              </w:rPr>
            </w:pPr>
            <w:r>
              <w:rPr>
                <w:szCs w:val="21"/>
              </w:rPr>
              <w:t>1</w:t>
            </w:r>
          </w:p>
        </w:tc>
        <w:tc>
          <w:tcPr>
            <w:tcW w:w="726" w:type="pct"/>
            <w:tcBorders>
              <w:top w:val="dotted" w:sz="4" w:space="0" w:color="auto"/>
              <w:left w:val="dotted" w:sz="4" w:space="0" w:color="auto"/>
              <w:bottom w:val="dotted" w:sz="4" w:space="0" w:color="auto"/>
              <w:right w:val="dotted" w:sz="4" w:space="0" w:color="auto"/>
            </w:tcBorders>
            <w:vAlign w:val="bottom"/>
          </w:tcPr>
          <w:p w:rsidR="00DE7523" w:rsidRDefault="00072344">
            <w:pPr>
              <w:widowControl/>
              <w:jc w:val="right"/>
              <w:textAlignment w:val="center"/>
              <w:rPr>
                <w:rFonts w:eastAsia="仿宋"/>
                <w:color w:val="000000"/>
                <w:szCs w:val="21"/>
              </w:rPr>
            </w:pPr>
            <w:r>
              <w:rPr>
                <w:szCs w:val="21"/>
              </w:rPr>
              <w:t xml:space="preserve">                121,000.00 </w:t>
            </w:r>
          </w:p>
        </w:tc>
        <w:tc>
          <w:tcPr>
            <w:tcW w:w="468" w:type="pct"/>
            <w:tcBorders>
              <w:top w:val="dotted" w:sz="4" w:space="0" w:color="auto"/>
              <w:left w:val="dotted" w:sz="4" w:space="0" w:color="auto"/>
              <w:bottom w:val="dotted" w:sz="4" w:space="0" w:color="auto"/>
              <w:right w:val="dotted" w:sz="4" w:space="0" w:color="auto"/>
            </w:tcBorders>
            <w:vAlign w:val="bottom"/>
          </w:tcPr>
          <w:p w:rsidR="00DE7523" w:rsidRDefault="00072344">
            <w:pPr>
              <w:widowControl/>
              <w:jc w:val="center"/>
              <w:rPr>
                <w:rFonts w:eastAsia="仿宋"/>
                <w:color w:val="000000"/>
                <w:szCs w:val="21"/>
              </w:rPr>
            </w:pPr>
            <w:r>
              <w:rPr>
                <w:rFonts w:ascii="仿宋" w:eastAsia="仿宋" w:hAnsi="仿宋" w:hint="eastAsia"/>
                <w:szCs w:val="21"/>
              </w:rPr>
              <w:t>自用</w:t>
            </w:r>
          </w:p>
        </w:tc>
        <w:tc>
          <w:tcPr>
            <w:tcW w:w="662" w:type="pct"/>
            <w:tcBorders>
              <w:top w:val="dotted" w:sz="4" w:space="0" w:color="auto"/>
              <w:left w:val="dotted" w:sz="4" w:space="0" w:color="auto"/>
              <w:bottom w:val="dotted" w:sz="4" w:space="0" w:color="auto"/>
              <w:right w:val="nil"/>
            </w:tcBorders>
            <w:vAlign w:val="bottom"/>
          </w:tcPr>
          <w:p w:rsidR="00DE7523" w:rsidRDefault="00072344">
            <w:pPr>
              <w:widowControl/>
              <w:jc w:val="center"/>
              <w:rPr>
                <w:rFonts w:eastAsia="仿宋"/>
                <w:color w:val="000000"/>
                <w:szCs w:val="21"/>
              </w:rPr>
            </w:pPr>
            <w:r>
              <w:rPr>
                <w:rFonts w:eastAsia="仿宋" w:hint="eastAsia"/>
                <w:szCs w:val="21"/>
              </w:rPr>
              <w:t>京</w:t>
            </w:r>
            <w:r>
              <w:rPr>
                <w:rFonts w:eastAsia="仿宋" w:hint="eastAsia"/>
                <w:szCs w:val="21"/>
              </w:rPr>
              <w:t>ADM4449</w:t>
            </w:r>
            <w:r>
              <w:rPr>
                <w:rFonts w:eastAsia="仿宋"/>
                <w:szCs w:val="21"/>
              </w:rPr>
              <w:t xml:space="preserve">　</w:t>
            </w:r>
          </w:p>
        </w:tc>
      </w:tr>
      <w:tr w:rsidR="00DE7523">
        <w:trPr>
          <w:trHeight w:val="397"/>
        </w:trPr>
        <w:tc>
          <w:tcPr>
            <w:tcW w:w="564" w:type="pct"/>
            <w:tcBorders>
              <w:top w:val="dotted" w:sz="4" w:space="0" w:color="auto"/>
              <w:left w:val="nil"/>
              <w:bottom w:val="single" w:sz="4" w:space="0" w:color="auto"/>
              <w:right w:val="dotted" w:sz="4" w:space="0" w:color="auto"/>
            </w:tcBorders>
            <w:vAlign w:val="bottom"/>
          </w:tcPr>
          <w:p w:rsidR="00DE7523" w:rsidRDefault="00072344">
            <w:pPr>
              <w:widowControl/>
              <w:jc w:val="center"/>
              <w:textAlignment w:val="bottom"/>
              <w:rPr>
                <w:rFonts w:eastAsia="仿宋"/>
                <w:b/>
                <w:bCs/>
                <w:szCs w:val="21"/>
              </w:rPr>
            </w:pPr>
            <w:r>
              <w:rPr>
                <w:rFonts w:eastAsia="仿宋"/>
                <w:b/>
                <w:bCs/>
                <w:szCs w:val="21"/>
              </w:rPr>
              <w:t>合</w:t>
            </w:r>
            <w:r>
              <w:rPr>
                <w:rFonts w:eastAsia="仿宋"/>
                <w:b/>
                <w:bCs/>
                <w:szCs w:val="21"/>
              </w:rPr>
              <w:t xml:space="preserve">   </w:t>
            </w:r>
            <w:r>
              <w:rPr>
                <w:rFonts w:eastAsia="仿宋"/>
                <w:b/>
                <w:bCs/>
                <w:szCs w:val="21"/>
              </w:rPr>
              <w:t>计</w:t>
            </w:r>
          </w:p>
        </w:tc>
        <w:tc>
          <w:tcPr>
            <w:tcW w:w="500" w:type="pct"/>
            <w:tcBorders>
              <w:top w:val="dotted" w:sz="4" w:space="0" w:color="auto"/>
              <w:left w:val="dotted" w:sz="4" w:space="0" w:color="auto"/>
              <w:bottom w:val="single" w:sz="4" w:space="0" w:color="auto"/>
              <w:right w:val="dotted" w:sz="4" w:space="0" w:color="auto"/>
            </w:tcBorders>
            <w:vAlign w:val="bottom"/>
          </w:tcPr>
          <w:p w:rsidR="00DE7523" w:rsidRDefault="00072344">
            <w:pPr>
              <w:widowControl/>
              <w:jc w:val="center"/>
              <w:textAlignment w:val="bottom"/>
              <w:rPr>
                <w:rFonts w:eastAsia="仿宋"/>
                <w:b/>
                <w:bCs/>
                <w:szCs w:val="21"/>
              </w:rPr>
            </w:pPr>
            <w:r>
              <w:rPr>
                <w:rFonts w:ascii="仿宋" w:eastAsia="仿宋" w:hAnsi="仿宋" w:hint="eastAsia"/>
                <w:b/>
                <w:bCs/>
                <w:szCs w:val="21"/>
              </w:rPr>
              <w:t>—</w:t>
            </w:r>
          </w:p>
        </w:tc>
        <w:tc>
          <w:tcPr>
            <w:tcW w:w="749" w:type="pct"/>
            <w:tcBorders>
              <w:top w:val="dotted" w:sz="4" w:space="0" w:color="auto"/>
              <w:left w:val="dotted" w:sz="4" w:space="0" w:color="auto"/>
              <w:bottom w:val="single" w:sz="4" w:space="0" w:color="auto"/>
              <w:right w:val="dotted" w:sz="4" w:space="0" w:color="auto"/>
            </w:tcBorders>
            <w:vAlign w:val="bottom"/>
          </w:tcPr>
          <w:p w:rsidR="00DE7523" w:rsidRDefault="00072344">
            <w:pPr>
              <w:widowControl/>
              <w:jc w:val="center"/>
              <w:textAlignment w:val="bottom"/>
              <w:rPr>
                <w:rFonts w:eastAsia="仿宋"/>
                <w:b/>
                <w:bCs/>
                <w:szCs w:val="21"/>
              </w:rPr>
            </w:pPr>
            <w:r>
              <w:rPr>
                <w:rFonts w:ascii="仿宋" w:eastAsia="仿宋" w:hAnsi="仿宋" w:hint="eastAsia"/>
                <w:b/>
                <w:bCs/>
                <w:szCs w:val="21"/>
              </w:rPr>
              <w:t>—</w:t>
            </w:r>
          </w:p>
        </w:tc>
        <w:tc>
          <w:tcPr>
            <w:tcW w:w="1081" w:type="pct"/>
            <w:tcBorders>
              <w:top w:val="dotted" w:sz="4" w:space="0" w:color="auto"/>
              <w:left w:val="dotted" w:sz="4" w:space="0" w:color="auto"/>
              <w:bottom w:val="single" w:sz="4" w:space="0" w:color="auto"/>
              <w:right w:val="dotted" w:sz="4" w:space="0" w:color="auto"/>
            </w:tcBorders>
            <w:vAlign w:val="bottom"/>
          </w:tcPr>
          <w:p w:rsidR="00DE7523" w:rsidRDefault="00072344">
            <w:pPr>
              <w:widowControl/>
              <w:jc w:val="center"/>
              <w:rPr>
                <w:rFonts w:eastAsia="仿宋"/>
                <w:b/>
                <w:bCs/>
                <w:kern w:val="0"/>
                <w:szCs w:val="21"/>
              </w:rPr>
            </w:pPr>
            <w:r>
              <w:rPr>
                <w:rFonts w:ascii="仿宋" w:eastAsia="仿宋" w:hAnsi="仿宋" w:hint="eastAsia"/>
                <w:b/>
                <w:bCs/>
                <w:szCs w:val="21"/>
              </w:rPr>
              <w:t>—</w:t>
            </w:r>
          </w:p>
        </w:tc>
        <w:tc>
          <w:tcPr>
            <w:tcW w:w="251" w:type="pct"/>
            <w:tcBorders>
              <w:top w:val="dotted" w:sz="4" w:space="0" w:color="auto"/>
              <w:left w:val="dotted" w:sz="4" w:space="0" w:color="auto"/>
              <w:bottom w:val="single" w:sz="4" w:space="0" w:color="auto"/>
              <w:right w:val="dotted" w:sz="4" w:space="0" w:color="auto"/>
            </w:tcBorders>
            <w:vAlign w:val="bottom"/>
          </w:tcPr>
          <w:p w:rsidR="00DE7523" w:rsidRDefault="00072344">
            <w:pPr>
              <w:widowControl/>
              <w:jc w:val="center"/>
              <w:rPr>
                <w:rFonts w:eastAsia="仿宋"/>
                <w:b/>
                <w:bCs/>
                <w:kern w:val="0"/>
                <w:szCs w:val="21"/>
              </w:rPr>
            </w:pPr>
            <w:r>
              <w:rPr>
                <w:rFonts w:ascii="仿宋" w:eastAsia="仿宋" w:hAnsi="仿宋" w:hint="eastAsia"/>
                <w:b/>
                <w:bCs/>
                <w:szCs w:val="21"/>
              </w:rPr>
              <w:t>—</w:t>
            </w:r>
          </w:p>
        </w:tc>
        <w:tc>
          <w:tcPr>
            <w:tcW w:w="726" w:type="pct"/>
            <w:tcBorders>
              <w:top w:val="dotted" w:sz="4" w:space="0" w:color="auto"/>
              <w:left w:val="dotted" w:sz="4" w:space="0" w:color="auto"/>
              <w:bottom w:val="single" w:sz="4" w:space="0" w:color="auto"/>
              <w:right w:val="dotted" w:sz="4" w:space="0" w:color="auto"/>
            </w:tcBorders>
            <w:vAlign w:val="bottom"/>
          </w:tcPr>
          <w:p w:rsidR="00DE7523" w:rsidRDefault="00072344">
            <w:pPr>
              <w:widowControl/>
              <w:jc w:val="right"/>
              <w:textAlignment w:val="center"/>
              <w:rPr>
                <w:rFonts w:eastAsia="仿宋"/>
                <w:b/>
                <w:color w:val="000000"/>
                <w:szCs w:val="21"/>
              </w:rPr>
            </w:pPr>
            <w:r>
              <w:rPr>
                <w:b/>
                <w:bCs/>
                <w:szCs w:val="21"/>
              </w:rPr>
              <w:t xml:space="preserve">                              121,000.00    </w:t>
            </w:r>
          </w:p>
        </w:tc>
        <w:tc>
          <w:tcPr>
            <w:tcW w:w="468" w:type="pct"/>
            <w:tcBorders>
              <w:top w:val="dotted" w:sz="4" w:space="0" w:color="auto"/>
              <w:left w:val="dotted" w:sz="4" w:space="0" w:color="auto"/>
              <w:bottom w:val="single" w:sz="4" w:space="0" w:color="auto"/>
              <w:right w:val="dotted" w:sz="4" w:space="0" w:color="auto"/>
            </w:tcBorders>
            <w:vAlign w:val="bottom"/>
          </w:tcPr>
          <w:p w:rsidR="00DE7523" w:rsidRDefault="00072344">
            <w:pPr>
              <w:widowControl/>
              <w:jc w:val="center"/>
              <w:rPr>
                <w:rFonts w:eastAsia="仿宋"/>
                <w:b/>
                <w:bCs/>
                <w:kern w:val="0"/>
                <w:szCs w:val="21"/>
              </w:rPr>
            </w:pPr>
            <w:r>
              <w:rPr>
                <w:rFonts w:ascii="仿宋" w:eastAsia="仿宋" w:hAnsi="仿宋" w:hint="eastAsia"/>
                <w:b/>
                <w:bCs/>
                <w:szCs w:val="21"/>
              </w:rPr>
              <w:t>—</w:t>
            </w:r>
          </w:p>
        </w:tc>
        <w:tc>
          <w:tcPr>
            <w:tcW w:w="662" w:type="pct"/>
            <w:tcBorders>
              <w:top w:val="dotted" w:sz="4" w:space="0" w:color="auto"/>
              <w:left w:val="dotted" w:sz="4" w:space="0" w:color="auto"/>
              <w:bottom w:val="single" w:sz="4" w:space="0" w:color="auto"/>
              <w:right w:val="nil"/>
            </w:tcBorders>
            <w:vAlign w:val="bottom"/>
          </w:tcPr>
          <w:p w:rsidR="00DE7523" w:rsidRDefault="00072344">
            <w:pPr>
              <w:widowControl/>
              <w:jc w:val="center"/>
              <w:rPr>
                <w:rFonts w:eastAsia="仿宋"/>
                <w:b/>
                <w:bCs/>
                <w:kern w:val="0"/>
                <w:szCs w:val="21"/>
              </w:rPr>
            </w:pPr>
            <w:r>
              <w:rPr>
                <w:rFonts w:ascii="仿宋" w:eastAsia="仿宋" w:hAnsi="仿宋" w:hint="eastAsia"/>
                <w:b/>
                <w:bCs/>
                <w:szCs w:val="21"/>
              </w:rPr>
              <w:t>—</w:t>
            </w:r>
          </w:p>
        </w:tc>
      </w:tr>
    </w:tbl>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八、资产提供者设置了时间限制或用途限制的资产情况的说明</w:t>
      </w:r>
    </w:p>
    <w:tbl>
      <w:tblPr>
        <w:tblW w:w="5000" w:type="pct"/>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876"/>
        <w:gridCol w:w="1749"/>
        <w:gridCol w:w="2771"/>
        <w:gridCol w:w="1121"/>
      </w:tblGrid>
      <w:tr w:rsidR="00C70116" w:rsidRPr="00E64CE4" w:rsidTr="00C70116">
        <w:trPr>
          <w:trHeight w:val="397"/>
        </w:trPr>
        <w:tc>
          <w:tcPr>
            <w:tcW w:w="1688" w:type="pct"/>
            <w:vAlign w:val="center"/>
          </w:tcPr>
          <w:p w:rsidR="00C70116" w:rsidRPr="00E64CE4" w:rsidRDefault="00C70116" w:rsidP="00C70116">
            <w:pPr>
              <w:jc w:val="center"/>
              <w:rPr>
                <w:rFonts w:eastAsia="仿宋"/>
                <w:color w:val="000000"/>
                <w:szCs w:val="21"/>
              </w:rPr>
            </w:pPr>
            <w:r>
              <w:rPr>
                <w:rFonts w:eastAsia="仿宋" w:hint="eastAsia"/>
                <w:color w:val="000000"/>
                <w:szCs w:val="21"/>
              </w:rPr>
              <w:t>来</w:t>
            </w:r>
            <w:r>
              <w:rPr>
                <w:rFonts w:eastAsia="仿宋" w:hint="eastAsia"/>
                <w:color w:val="000000"/>
                <w:szCs w:val="21"/>
              </w:rPr>
              <w:t xml:space="preserve">  </w:t>
            </w:r>
            <w:r>
              <w:rPr>
                <w:rFonts w:eastAsia="仿宋" w:hint="eastAsia"/>
                <w:color w:val="000000"/>
                <w:szCs w:val="21"/>
              </w:rPr>
              <w:t>源</w:t>
            </w:r>
          </w:p>
        </w:tc>
        <w:tc>
          <w:tcPr>
            <w:tcW w:w="1026" w:type="pct"/>
            <w:vAlign w:val="center"/>
          </w:tcPr>
          <w:p w:rsidR="00C70116" w:rsidRPr="00E64CE4" w:rsidRDefault="00C70116" w:rsidP="00C70116">
            <w:pPr>
              <w:jc w:val="center"/>
              <w:rPr>
                <w:rFonts w:eastAsia="仿宋"/>
                <w:color w:val="000000"/>
                <w:szCs w:val="21"/>
              </w:rPr>
            </w:pPr>
            <w:r w:rsidRPr="00E64CE4">
              <w:rPr>
                <w:rFonts w:eastAsia="仿宋" w:hint="eastAsia"/>
                <w:color w:val="000000"/>
                <w:szCs w:val="21"/>
              </w:rPr>
              <w:t>收到金额</w:t>
            </w:r>
          </w:p>
        </w:tc>
        <w:tc>
          <w:tcPr>
            <w:tcW w:w="1627" w:type="pct"/>
            <w:vAlign w:val="center"/>
          </w:tcPr>
          <w:p w:rsidR="00C70116" w:rsidRPr="00E64CE4" w:rsidRDefault="00C70116" w:rsidP="00C70116">
            <w:pPr>
              <w:jc w:val="center"/>
              <w:rPr>
                <w:rFonts w:eastAsia="仿宋"/>
                <w:color w:val="000000"/>
                <w:szCs w:val="21"/>
              </w:rPr>
            </w:pPr>
            <w:r w:rsidRPr="00E64CE4">
              <w:rPr>
                <w:rFonts w:eastAsia="仿宋" w:hint="eastAsia"/>
                <w:color w:val="000000"/>
                <w:szCs w:val="21"/>
              </w:rPr>
              <w:t>用途限制</w:t>
            </w:r>
          </w:p>
        </w:tc>
        <w:tc>
          <w:tcPr>
            <w:tcW w:w="658" w:type="pct"/>
            <w:vAlign w:val="center"/>
          </w:tcPr>
          <w:p w:rsidR="00C70116" w:rsidRPr="00E64CE4" w:rsidRDefault="00C70116" w:rsidP="00C70116">
            <w:pPr>
              <w:jc w:val="center"/>
              <w:rPr>
                <w:rFonts w:eastAsia="仿宋"/>
                <w:color w:val="000000"/>
                <w:szCs w:val="21"/>
              </w:rPr>
            </w:pPr>
            <w:r w:rsidRPr="00E64CE4">
              <w:rPr>
                <w:rFonts w:eastAsia="仿宋"/>
                <w:color w:val="000000"/>
                <w:szCs w:val="21"/>
              </w:rPr>
              <w:t>使用情况</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rFonts w:eastAsia="仿宋"/>
                <w:color w:val="000000"/>
                <w:szCs w:val="21"/>
              </w:rPr>
            </w:pPr>
            <w:r w:rsidRPr="00E64CE4">
              <w:rPr>
                <w:rFonts w:ascii="仿宋" w:eastAsia="仿宋" w:hAnsi="仿宋" w:hint="eastAsia"/>
                <w:color w:val="000000"/>
                <w:szCs w:val="21"/>
              </w:rPr>
              <w:t>深圳市康哲药业有限公司</w:t>
            </w:r>
          </w:p>
        </w:tc>
        <w:tc>
          <w:tcPr>
            <w:tcW w:w="1026" w:type="pct"/>
            <w:vAlign w:val="bottom"/>
          </w:tcPr>
          <w:p w:rsidR="00C70116" w:rsidRPr="00E64CE4" w:rsidRDefault="00C70116" w:rsidP="00C70116">
            <w:pPr>
              <w:jc w:val="right"/>
              <w:rPr>
                <w:rFonts w:eastAsia="仿宋"/>
                <w:color w:val="000000"/>
                <w:szCs w:val="21"/>
              </w:rPr>
            </w:pPr>
            <w:r w:rsidRPr="00E64CE4">
              <w:rPr>
                <w:color w:val="000000"/>
                <w:szCs w:val="21"/>
              </w:rPr>
              <w:t>50,000.00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第十届北京炎症性肠病论坛</w:t>
            </w:r>
          </w:p>
        </w:tc>
        <w:tc>
          <w:tcPr>
            <w:tcW w:w="658" w:type="pct"/>
            <w:vAlign w:val="bottom"/>
          </w:tcPr>
          <w:p w:rsidR="00C70116" w:rsidRPr="00E64CE4" w:rsidRDefault="00C70116" w:rsidP="00C70116">
            <w:pPr>
              <w:widowControl/>
              <w:jc w:val="center"/>
              <w:textAlignment w:val="center"/>
              <w:rPr>
                <w:rFonts w:eastAsia="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艾伯维医药贸易（上海）有限公司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30,000.00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第十届北京炎症性肠病论坛</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赞助款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西安杨森制药有限公司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150,000.00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第十届北京炎症性肠病论坛</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赞助款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卫材（中国）药业有限公司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30,000.00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第十届北京炎症性肠病论坛</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赞助款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拜耳医药保健有限公司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40,000.00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第十届北京炎症性肠病论坛</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赞助款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石药集团恩必普药业有限公司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330,000.00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急性脑梗死机械取栓新技术的研究和推广</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山东先声生物制药有限公司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400,000.00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髓母细胞瘤恶性表型的研究</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联横（天津）医疗技术有限公司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200,000.00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骨质疏松、肌少症、非酒精性脂肪肝病与腹型肥胖相关性的QCT研究</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拜耳医药保健有限公司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616,728.90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2020年子宫内膜异位症诊疗规范巡讲</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北京谷神生命健康科技有限公司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100,000.00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白花檵木提取物诱导的间充质干细胞治疗糖尿病视网膜病的临床前研究</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lastRenderedPageBreak/>
              <w:t>安徽瑞康源博健康产业发展有限公司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120,000.00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超声导航辅助微创肌间隙入路降低椎旁肌微循环损伤-陈永超-安徽医科大学</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安徽飞兴医疗科技有限公司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200,000.00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基于互联网智能终端的耳鸣智能化个体诊疗方案及机制研究-刘业海</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轶美赛生物医药科技（南昌）有限公司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100,000.00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氢气吸入抑制早期炎性反应的分子机制</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山西广誉远国药有限公司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360,000.00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安宫牛黄丸对于惊厥发热及缺血性脑卒中治疗的作用机制研究</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100,000.00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基于双向转诊的基层多囊卵巢综合征规范化诊疗路径推广</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北京中广天一生物科技有限公司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110,000.00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脐带干细胞治疗新生儿缺血缺氧性脑病的机制研究</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color w:val="000000"/>
                <w:szCs w:val="21"/>
              </w:rPr>
            </w:pPr>
            <w:r w:rsidRPr="00E64CE4">
              <w:rPr>
                <w:rFonts w:ascii="仿宋" w:eastAsia="仿宋" w:hAnsi="仿宋" w:hint="eastAsia"/>
                <w:color w:val="000000"/>
                <w:szCs w:val="21"/>
              </w:rPr>
              <w:t>广州市荟友贸易有限公司</w:t>
            </w:r>
          </w:p>
        </w:tc>
        <w:tc>
          <w:tcPr>
            <w:tcW w:w="1026" w:type="pct"/>
            <w:vAlign w:val="bottom"/>
          </w:tcPr>
          <w:p w:rsidR="00C70116" w:rsidRPr="00E64CE4" w:rsidRDefault="00C70116" w:rsidP="00C70116">
            <w:pPr>
              <w:jc w:val="right"/>
              <w:rPr>
                <w:rFonts w:ascii="仿宋" w:eastAsia="仿宋" w:hAnsi="仿宋"/>
                <w:color w:val="000000"/>
                <w:szCs w:val="21"/>
              </w:rPr>
            </w:pPr>
            <w:r w:rsidRPr="00E64CE4">
              <w:rPr>
                <w:color w:val="000000"/>
                <w:szCs w:val="21"/>
              </w:rPr>
              <w:t>50,000.00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大数据与人工智能技术在临床用血管理的应用效果评价研究</w:t>
            </w:r>
          </w:p>
        </w:tc>
        <w:tc>
          <w:tcPr>
            <w:tcW w:w="658" w:type="pct"/>
            <w:vAlign w:val="bottom"/>
          </w:tcPr>
          <w:p w:rsidR="00C70116" w:rsidRPr="00E64CE4" w:rsidRDefault="00C70116" w:rsidP="00C70116">
            <w:pPr>
              <w:widowControl/>
              <w:jc w:val="center"/>
              <w:textAlignment w:val="center"/>
              <w:rPr>
                <w:rFonts w:ascii="仿宋" w:eastAsia="仿宋" w:hAnsi="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rFonts w:eastAsia="仿宋"/>
                <w:color w:val="000000"/>
                <w:szCs w:val="21"/>
              </w:rPr>
            </w:pPr>
            <w:r w:rsidRPr="00E64CE4">
              <w:rPr>
                <w:rFonts w:ascii="仿宋" w:eastAsia="仿宋" w:hAnsi="仿宋" w:hint="eastAsia"/>
                <w:color w:val="000000"/>
                <w:szCs w:val="21"/>
              </w:rPr>
              <w:t>河北诺明科技有限公司</w:t>
            </w:r>
          </w:p>
        </w:tc>
        <w:tc>
          <w:tcPr>
            <w:tcW w:w="1026" w:type="pct"/>
            <w:vAlign w:val="bottom"/>
          </w:tcPr>
          <w:p w:rsidR="00C70116" w:rsidRPr="00E64CE4" w:rsidRDefault="00C70116" w:rsidP="00C70116">
            <w:pPr>
              <w:jc w:val="right"/>
              <w:rPr>
                <w:rFonts w:eastAsia="仿宋"/>
                <w:color w:val="000000"/>
                <w:szCs w:val="21"/>
              </w:rPr>
            </w:pPr>
            <w:r w:rsidRPr="00E64CE4">
              <w:rPr>
                <w:color w:val="000000"/>
                <w:szCs w:val="21"/>
              </w:rPr>
              <w:t>223,400.00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温敏型靶向磁共振成像纳米粒子热化联合治疗脑胶质母细胞瘤的实验研究</w:t>
            </w:r>
          </w:p>
        </w:tc>
        <w:tc>
          <w:tcPr>
            <w:tcW w:w="658" w:type="pct"/>
            <w:vAlign w:val="bottom"/>
          </w:tcPr>
          <w:p w:rsidR="00C70116" w:rsidRPr="00E64CE4" w:rsidRDefault="00C70116" w:rsidP="00C70116">
            <w:pPr>
              <w:widowControl/>
              <w:jc w:val="center"/>
              <w:textAlignment w:val="center"/>
              <w:rPr>
                <w:rFonts w:eastAsia="仿宋"/>
                <w:color w:val="000000"/>
                <w:szCs w:val="21"/>
              </w:rPr>
            </w:pPr>
            <w:r w:rsidRPr="00E64CE4">
              <w:rPr>
                <w:rFonts w:ascii="仿宋" w:eastAsia="仿宋" w:hAnsi="仿宋" w:hint="eastAsia"/>
                <w:color w:val="000000"/>
                <w:szCs w:val="21"/>
              </w:rPr>
              <w:t>捐赠款</w:t>
            </w:r>
          </w:p>
        </w:tc>
      </w:tr>
      <w:tr w:rsidR="00C70116" w:rsidRPr="00E64CE4" w:rsidTr="00C70116">
        <w:trPr>
          <w:trHeight w:val="397"/>
        </w:trPr>
        <w:tc>
          <w:tcPr>
            <w:tcW w:w="1688" w:type="pct"/>
            <w:vAlign w:val="bottom"/>
          </w:tcPr>
          <w:p w:rsidR="00C70116" w:rsidRPr="00E64CE4" w:rsidRDefault="00C70116" w:rsidP="00C70116">
            <w:pPr>
              <w:widowControl/>
              <w:jc w:val="center"/>
              <w:textAlignment w:val="center"/>
              <w:rPr>
                <w:rFonts w:eastAsia="仿宋"/>
                <w:color w:val="000000"/>
                <w:szCs w:val="21"/>
              </w:rPr>
            </w:pPr>
            <w:r w:rsidRPr="00E64CE4">
              <w:rPr>
                <w:rFonts w:ascii="仿宋" w:eastAsia="仿宋" w:hAnsi="仿宋" w:hint="eastAsia"/>
                <w:color w:val="000000"/>
                <w:szCs w:val="21"/>
              </w:rPr>
              <w:t>北京盛世源康科技发展有限公司</w:t>
            </w:r>
          </w:p>
        </w:tc>
        <w:tc>
          <w:tcPr>
            <w:tcW w:w="1026" w:type="pct"/>
            <w:vAlign w:val="bottom"/>
          </w:tcPr>
          <w:p w:rsidR="00C70116" w:rsidRPr="00E64CE4" w:rsidRDefault="00C70116" w:rsidP="00C70116">
            <w:pPr>
              <w:jc w:val="right"/>
              <w:rPr>
                <w:rFonts w:eastAsia="仿宋"/>
                <w:color w:val="000000"/>
                <w:szCs w:val="21"/>
              </w:rPr>
            </w:pPr>
            <w:r w:rsidRPr="00E64CE4">
              <w:rPr>
                <w:color w:val="000000"/>
                <w:szCs w:val="21"/>
              </w:rPr>
              <w:t>400,000.00</w:t>
            </w:r>
          </w:p>
        </w:tc>
        <w:tc>
          <w:tcPr>
            <w:tcW w:w="1627" w:type="pct"/>
            <w:vAlign w:val="bottom"/>
          </w:tcPr>
          <w:p w:rsidR="00C70116" w:rsidRPr="00E64CE4" w:rsidRDefault="00C70116" w:rsidP="00C70116">
            <w:pPr>
              <w:rPr>
                <w:rFonts w:eastAsia="仿宋"/>
                <w:color w:val="000000"/>
                <w:szCs w:val="21"/>
              </w:rPr>
            </w:pPr>
            <w:r w:rsidRPr="00E64CE4">
              <w:rPr>
                <w:rFonts w:ascii="仿宋" w:eastAsia="仿宋" w:hAnsi="仿宋" w:hint="eastAsia"/>
                <w:color w:val="000000"/>
                <w:szCs w:val="21"/>
              </w:rPr>
              <w:t>基于生成对抗网络图像映射的类Micro-CT椎体骨结构分析研究</w:t>
            </w:r>
          </w:p>
        </w:tc>
        <w:tc>
          <w:tcPr>
            <w:tcW w:w="658" w:type="pct"/>
            <w:vAlign w:val="bottom"/>
          </w:tcPr>
          <w:p w:rsidR="00C70116" w:rsidRPr="00E64CE4" w:rsidRDefault="00C70116" w:rsidP="00C70116">
            <w:pPr>
              <w:widowControl/>
              <w:jc w:val="center"/>
              <w:textAlignment w:val="center"/>
              <w:rPr>
                <w:rFonts w:eastAsia="仿宋"/>
                <w:color w:val="000000"/>
                <w:szCs w:val="21"/>
              </w:rPr>
            </w:pPr>
            <w:r w:rsidRPr="00E64CE4">
              <w:rPr>
                <w:rFonts w:ascii="仿宋" w:eastAsia="仿宋" w:hAnsi="仿宋" w:hint="eastAsia"/>
                <w:color w:val="000000"/>
                <w:szCs w:val="21"/>
              </w:rPr>
              <w:t>捐赠款</w:t>
            </w:r>
          </w:p>
        </w:tc>
      </w:tr>
      <w:tr w:rsidR="00C70116" w:rsidTr="00C70116">
        <w:trPr>
          <w:trHeight w:val="397"/>
        </w:trPr>
        <w:tc>
          <w:tcPr>
            <w:tcW w:w="1688" w:type="pct"/>
            <w:vAlign w:val="bottom"/>
          </w:tcPr>
          <w:p w:rsidR="00C70116" w:rsidRPr="00E64CE4" w:rsidRDefault="00C70116" w:rsidP="00C70116">
            <w:pPr>
              <w:jc w:val="center"/>
              <w:rPr>
                <w:rFonts w:eastAsia="仿宋"/>
                <w:b/>
                <w:color w:val="000000"/>
                <w:szCs w:val="21"/>
              </w:rPr>
            </w:pPr>
            <w:r w:rsidRPr="00E64CE4">
              <w:rPr>
                <w:rFonts w:eastAsia="仿宋"/>
                <w:b/>
                <w:bCs/>
                <w:color w:val="000000"/>
                <w:szCs w:val="21"/>
              </w:rPr>
              <w:t>合</w:t>
            </w:r>
            <w:r w:rsidRPr="00E64CE4">
              <w:rPr>
                <w:rFonts w:eastAsia="仿宋"/>
                <w:b/>
                <w:bCs/>
                <w:color w:val="000000"/>
                <w:szCs w:val="21"/>
              </w:rPr>
              <w:t xml:space="preserve">   </w:t>
            </w:r>
            <w:r w:rsidRPr="00E64CE4">
              <w:rPr>
                <w:rFonts w:eastAsia="仿宋"/>
                <w:b/>
                <w:bCs/>
                <w:color w:val="000000"/>
                <w:szCs w:val="21"/>
              </w:rPr>
              <w:t>计</w:t>
            </w:r>
          </w:p>
        </w:tc>
        <w:tc>
          <w:tcPr>
            <w:tcW w:w="1026" w:type="pct"/>
            <w:vAlign w:val="bottom"/>
          </w:tcPr>
          <w:p w:rsidR="00C70116" w:rsidRPr="00C70116" w:rsidRDefault="00C70116" w:rsidP="00C70116">
            <w:pPr>
              <w:jc w:val="right"/>
              <w:rPr>
                <w:b/>
                <w:color w:val="000000"/>
                <w:szCs w:val="21"/>
              </w:rPr>
            </w:pPr>
            <w:r w:rsidRPr="00C70116">
              <w:rPr>
                <w:b/>
                <w:color w:val="000000"/>
                <w:szCs w:val="21"/>
              </w:rPr>
              <w:t>3,610,128.90</w:t>
            </w:r>
          </w:p>
        </w:tc>
        <w:tc>
          <w:tcPr>
            <w:tcW w:w="1627" w:type="pct"/>
            <w:vAlign w:val="bottom"/>
          </w:tcPr>
          <w:p w:rsidR="00C70116" w:rsidRPr="00E64CE4" w:rsidRDefault="00C70116" w:rsidP="00C70116">
            <w:pPr>
              <w:widowControl/>
              <w:jc w:val="center"/>
              <w:textAlignment w:val="center"/>
              <w:rPr>
                <w:rFonts w:eastAsia="仿宋"/>
                <w:b/>
                <w:color w:val="000000"/>
                <w:szCs w:val="21"/>
              </w:rPr>
            </w:pPr>
            <w:r w:rsidRPr="00E64CE4">
              <w:rPr>
                <w:rFonts w:ascii="仿宋" w:eastAsia="仿宋" w:hAnsi="仿宋" w:hint="eastAsia"/>
                <w:b/>
                <w:bCs/>
                <w:color w:val="000000"/>
                <w:szCs w:val="21"/>
              </w:rPr>
              <w:t>—</w:t>
            </w:r>
          </w:p>
        </w:tc>
        <w:tc>
          <w:tcPr>
            <w:tcW w:w="658" w:type="pct"/>
            <w:vAlign w:val="bottom"/>
          </w:tcPr>
          <w:p w:rsidR="00C70116" w:rsidRDefault="00C70116" w:rsidP="00C70116">
            <w:pPr>
              <w:widowControl/>
              <w:jc w:val="center"/>
              <w:textAlignment w:val="center"/>
              <w:rPr>
                <w:rFonts w:eastAsia="仿宋"/>
                <w:b/>
                <w:color w:val="000000"/>
                <w:szCs w:val="21"/>
              </w:rPr>
            </w:pPr>
            <w:r w:rsidRPr="00E64CE4">
              <w:rPr>
                <w:rFonts w:ascii="仿宋" w:eastAsia="仿宋" w:hAnsi="仿宋" w:hint="eastAsia"/>
                <w:b/>
                <w:bCs/>
                <w:color w:val="000000"/>
                <w:szCs w:val="21"/>
              </w:rPr>
              <w:t>—</w:t>
            </w:r>
          </w:p>
        </w:tc>
      </w:tr>
    </w:tbl>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九、受托代理业务情况的说明：</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本基金会无受托代理业务</w:t>
      </w:r>
    </w:p>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十、重大资产减值情况的说明</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本基金会无重大资产减值情况。</w:t>
      </w:r>
    </w:p>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十一、公允价值无法可靠取得的受赠资产和其他资产的说明</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本基金会无公允价值无法可靠取得的受赠资产和其他资产。</w:t>
      </w:r>
    </w:p>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十二、接受劳务捐赠情况的说明</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本基金会无接受劳务捐赠情况。</w:t>
      </w:r>
    </w:p>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十三、对外承诺和或有事项情况的说明</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截至</w:t>
      </w:r>
      <w:r>
        <w:rPr>
          <w:rFonts w:eastAsia="仿宋"/>
          <w:color w:val="000000" w:themeColor="text1"/>
          <w:spacing w:val="10"/>
          <w:kern w:val="0"/>
          <w:sz w:val="24"/>
          <w:szCs w:val="24"/>
        </w:rPr>
        <w:t>2020</w:t>
      </w:r>
      <w:r>
        <w:rPr>
          <w:rFonts w:eastAsia="仿宋"/>
          <w:color w:val="000000" w:themeColor="text1"/>
          <w:spacing w:val="10"/>
          <w:kern w:val="0"/>
          <w:sz w:val="24"/>
          <w:szCs w:val="24"/>
        </w:rPr>
        <w:t>年</w:t>
      </w:r>
      <w:r>
        <w:rPr>
          <w:rFonts w:eastAsia="仿宋"/>
          <w:color w:val="000000" w:themeColor="text1"/>
          <w:spacing w:val="10"/>
          <w:kern w:val="0"/>
          <w:sz w:val="24"/>
          <w:szCs w:val="24"/>
        </w:rPr>
        <w:t>12</w:t>
      </w:r>
      <w:r>
        <w:rPr>
          <w:rFonts w:eastAsia="仿宋"/>
          <w:color w:val="000000" w:themeColor="text1"/>
          <w:spacing w:val="10"/>
          <w:kern w:val="0"/>
          <w:sz w:val="24"/>
          <w:szCs w:val="24"/>
        </w:rPr>
        <w:t>月</w:t>
      </w:r>
      <w:r>
        <w:rPr>
          <w:rFonts w:eastAsia="仿宋"/>
          <w:color w:val="000000" w:themeColor="text1"/>
          <w:spacing w:val="10"/>
          <w:kern w:val="0"/>
          <w:sz w:val="24"/>
          <w:szCs w:val="24"/>
        </w:rPr>
        <w:t>31</w:t>
      </w:r>
      <w:r>
        <w:rPr>
          <w:rFonts w:eastAsia="仿宋"/>
          <w:color w:val="000000" w:themeColor="text1"/>
          <w:spacing w:val="10"/>
          <w:kern w:val="0"/>
          <w:sz w:val="24"/>
          <w:szCs w:val="24"/>
        </w:rPr>
        <w:t>日，本基金会无对外承诺和或有事项。</w:t>
      </w:r>
    </w:p>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十四、资产负债表日后非调整事项的说明</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lastRenderedPageBreak/>
        <w:t>本基金会无资产负债表日后非调整事项。</w:t>
      </w:r>
    </w:p>
    <w:p w:rsidR="00DE7523" w:rsidRDefault="00072344">
      <w:pPr>
        <w:spacing w:beforeLines="50" w:before="120" w:afterLines="50" w:after="120" w:line="360" w:lineRule="auto"/>
        <w:ind w:firstLineChars="200" w:firstLine="522"/>
        <w:rPr>
          <w:rFonts w:eastAsia="仿宋"/>
          <w:b/>
          <w:bCs/>
          <w:color w:val="000000" w:themeColor="text1"/>
          <w:spacing w:val="10"/>
          <w:kern w:val="0"/>
          <w:sz w:val="24"/>
          <w:szCs w:val="24"/>
        </w:rPr>
      </w:pPr>
      <w:r>
        <w:rPr>
          <w:rFonts w:eastAsia="仿宋"/>
          <w:b/>
          <w:bCs/>
          <w:color w:val="000000" w:themeColor="text1"/>
          <w:spacing w:val="10"/>
          <w:kern w:val="0"/>
          <w:sz w:val="24"/>
          <w:szCs w:val="24"/>
        </w:rPr>
        <w:t>十五、需要说明的其他事项</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本基金会</w:t>
      </w:r>
      <w:r>
        <w:rPr>
          <w:rFonts w:eastAsia="仿宋"/>
          <w:color w:val="000000" w:themeColor="text1"/>
          <w:spacing w:val="10"/>
          <w:kern w:val="0"/>
          <w:sz w:val="24"/>
          <w:szCs w:val="24"/>
        </w:rPr>
        <w:t>2020</w:t>
      </w:r>
      <w:r>
        <w:rPr>
          <w:rFonts w:eastAsia="仿宋"/>
          <w:color w:val="000000" w:themeColor="text1"/>
          <w:spacing w:val="10"/>
          <w:kern w:val="0"/>
          <w:sz w:val="24"/>
          <w:szCs w:val="24"/>
        </w:rPr>
        <w:t>年度无其他需要说明事项。</w:t>
      </w:r>
    </w:p>
    <w:p w:rsidR="00DE7523" w:rsidRDefault="00072344">
      <w:pPr>
        <w:spacing w:beforeLines="50" w:before="120" w:afterLines="50" w:after="120" w:line="360" w:lineRule="auto"/>
        <w:ind w:firstLineChars="200" w:firstLine="520"/>
        <w:rPr>
          <w:rFonts w:eastAsia="仿宋"/>
          <w:color w:val="000000" w:themeColor="text1"/>
          <w:spacing w:val="10"/>
          <w:kern w:val="0"/>
          <w:sz w:val="24"/>
          <w:szCs w:val="24"/>
        </w:rPr>
      </w:pPr>
      <w:r>
        <w:rPr>
          <w:rFonts w:eastAsia="仿宋"/>
          <w:color w:val="000000" w:themeColor="text1"/>
          <w:spacing w:val="10"/>
          <w:kern w:val="0"/>
          <w:sz w:val="24"/>
          <w:szCs w:val="24"/>
        </w:rPr>
        <w:t>上述</w:t>
      </w:r>
      <w:r>
        <w:rPr>
          <w:rFonts w:eastAsia="仿宋"/>
          <w:color w:val="000000" w:themeColor="text1"/>
          <w:spacing w:val="10"/>
          <w:kern w:val="0"/>
          <w:sz w:val="24"/>
          <w:szCs w:val="24"/>
        </w:rPr>
        <w:t>2020</w:t>
      </w:r>
      <w:r>
        <w:rPr>
          <w:rFonts w:eastAsia="仿宋"/>
          <w:color w:val="000000" w:themeColor="text1"/>
          <w:spacing w:val="10"/>
          <w:kern w:val="0"/>
          <w:sz w:val="24"/>
          <w:szCs w:val="24"/>
        </w:rPr>
        <w:t>年度财务报表和财务报表附注，系我们按《民间非营利组织会计制度》编制。已经理事长办公会批准。</w:t>
      </w:r>
    </w:p>
    <w:p w:rsidR="00DE7523" w:rsidRDefault="00DE7523">
      <w:pPr>
        <w:adjustRightInd w:val="0"/>
        <w:spacing w:line="360" w:lineRule="auto"/>
        <w:ind w:firstLine="420"/>
        <w:rPr>
          <w:rFonts w:eastAsia="仿宋"/>
          <w:color w:val="000000" w:themeColor="text1"/>
          <w:spacing w:val="10"/>
          <w:sz w:val="28"/>
          <w:szCs w:val="28"/>
        </w:rPr>
      </w:pPr>
    </w:p>
    <w:p w:rsidR="00DE7523" w:rsidRDefault="00DE7523">
      <w:pPr>
        <w:adjustRightInd w:val="0"/>
        <w:spacing w:line="360" w:lineRule="auto"/>
        <w:ind w:firstLine="420"/>
        <w:rPr>
          <w:rFonts w:eastAsia="仿宋"/>
          <w:color w:val="000000" w:themeColor="text1"/>
          <w:spacing w:val="10"/>
          <w:sz w:val="28"/>
          <w:szCs w:val="28"/>
        </w:rPr>
      </w:pPr>
    </w:p>
    <w:p w:rsidR="00DE7523" w:rsidRDefault="00DE7523">
      <w:pPr>
        <w:adjustRightInd w:val="0"/>
        <w:spacing w:line="360" w:lineRule="auto"/>
        <w:ind w:firstLine="420"/>
        <w:rPr>
          <w:rFonts w:eastAsia="仿宋"/>
          <w:color w:val="000000" w:themeColor="text1"/>
          <w:spacing w:val="10"/>
          <w:sz w:val="28"/>
          <w:szCs w:val="28"/>
        </w:rPr>
      </w:pPr>
    </w:p>
    <w:tbl>
      <w:tblPr>
        <w:tblW w:w="8505" w:type="dxa"/>
        <w:tblInd w:w="318" w:type="dxa"/>
        <w:tblLayout w:type="fixed"/>
        <w:tblLook w:val="04A0" w:firstRow="1" w:lastRow="0" w:firstColumn="1" w:lastColumn="0" w:noHBand="0" w:noVBand="1"/>
      </w:tblPr>
      <w:tblGrid>
        <w:gridCol w:w="5040"/>
        <w:gridCol w:w="3465"/>
      </w:tblGrid>
      <w:tr w:rsidR="00DE7523">
        <w:trPr>
          <w:trHeight w:val="454"/>
        </w:trPr>
        <w:tc>
          <w:tcPr>
            <w:tcW w:w="8505" w:type="dxa"/>
            <w:gridSpan w:val="2"/>
            <w:vAlign w:val="center"/>
          </w:tcPr>
          <w:p w:rsidR="00DE7523" w:rsidRDefault="00072344">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基金会名称：北京新兴卫生产业发展基金会（盖章）</w:t>
            </w:r>
          </w:p>
        </w:tc>
      </w:tr>
      <w:tr w:rsidR="00DE7523">
        <w:trPr>
          <w:trHeight w:val="454"/>
        </w:trPr>
        <w:tc>
          <w:tcPr>
            <w:tcW w:w="5040" w:type="dxa"/>
            <w:vAlign w:val="center"/>
          </w:tcPr>
          <w:p w:rsidR="00DE7523" w:rsidRDefault="00DE7523">
            <w:pPr>
              <w:adjustRightInd w:val="0"/>
              <w:spacing w:line="360" w:lineRule="auto"/>
              <w:rPr>
                <w:rFonts w:eastAsia="仿宋"/>
                <w:color w:val="000000" w:themeColor="text1"/>
                <w:spacing w:val="10"/>
                <w:sz w:val="24"/>
                <w:szCs w:val="24"/>
              </w:rPr>
            </w:pPr>
          </w:p>
        </w:tc>
        <w:tc>
          <w:tcPr>
            <w:tcW w:w="3465" w:type="dxa"/>
            <w:vAlign w:val="center"/>
          </w:tcPr>
          <w:p w:rsidR="00DE7523" w:rsidRDefault="00DE7523">
            <w:pPr>
              <w:adjustRightInd w:val="0"/>
              <w:spacing w:line="360" w:lineRule="auto"/>
              <w:rPr>
                <w:rFonts w:eastAsia="仿宋"/>
                <w:color w:val="000000" w:themeColor="text1"/>
                <w:spacing w:val="10"/>
                <w:sz w:val="24"/>
                <w:szCs w:val="24"/>
              </w:rPr>
            </w:pPr>
          </w:p>
        </w:tc>
      </w:tr>
      <w:tr w:rsidR="00DE7523">
        <w:trPr>
          <w:trHeight w:val="454"/>
        </w:trPr>
        <w:tc>
          <w:tcPr>
            <w:tcW w:w="5040" w:type="dxa"/>
            <w:vAlign w:val="center"/>
          </w:tcPr>
          <w:p w:rsidR="00DE7523" w:rsidRDefault="00072344">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基金会法人：（签名）</w:t>
            </w:r>
          </w:p>
        </w:tc>
        <w:tc>
          <w:tcPr>
            <w:tcW w:w="3465" w:type="dxa"/>
            <w:vAlign w:val="center"/>
          </w:tcPr>
          <w:p w:rsidR="00DE7523" w:rsidRDefault="00072344">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财务负责人：（签名）</w:t>
            </w:r>
          </w:p>
        </w:tc>
      </w:tr>
      <w:tr w:rsidR="00DE7523">
        <w:trPr>
          <w:trHeight w:val="454"/>
        </w:trPr>
        <w:tc>
          <w:tcPr>
            <w:tcW w:w="5040" w:type="dxa"/>
            <w:vAlign w:val="center"/>
          </w:tcPr>
          <w:p w:rsidR="00DE7523" w:rsidRDefault="00DE7523">
            <w:pPr>
              <w:adjustRightInd w:val="0"/>
              <w:spacing w:line="360" w:lineRule="auto"/>
              <w:rPr>
                <w:rFonts w:eastAsia="仿宋"/>
                <w:color w:val="000000" w:themeColor="text1"/>
                <w:spacing w:val="10"/>
                <w:sz w:val="24"/>
                <w:szCs w:val="24"/>
              </w:rPr>
            </w:pPr>
          </w:p>
        </w:tc>
        <w:tc>
          <w:tcPr>
            <w:tcW w:w="3465" w:type="dxa"/>
            <w:vAlign w:val="center"/>
          </w:tcPr>
          <w:p w:rsidR="00DE7523" w:rsidRDefault="00DE7523">
            <w:pPr>
              <w:adjustRightInd w:val="0"/>
              <w:spacing w:line="360" w:lineRule="auto"/>
              <w:rPr>
                <w:rFonts w:eastAsia="仿宋"/>
                <w:color w:val="000000" w:themeColor="text1"/>
                <w:spacing w:val="10"/>
                <w:sz w:val="24"/>
                <w:szCs w:val="24"/>
              </w:rPr>
            </w:pPr>
          </w:p>
        </w:tc>
      </w:tr>
      <w:tr w:rsidR="00DE7523">
        <w:trPr>
          <w:trHeight w:val="454"/>
        </w:trPr>
        <w:tc>
          <w:tcPr>
            <w:tcW w:w="5040" w:type="dxa"/>
            <w:vAlign w:val="center"/>
          </w:tcPr>
          <w:p w:rsidR="00DE7523" w:rsidRDefault="00072344">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日期：</w:t>
            </w:r>
            <w:r>
              <w:rPr>
                <w:rFonts w:eastAsia="仿宋"/>
                <w:color w:val="000000" w:themeColor="text1"/>
                <w:sz w:val="24"/>
                <w:szCs w:val="24"/>
              </w:rPr>
              <w:t>二〇二一年</w:t>
            </w:r>
            <w:r>
              <w:rPr>
                <w:rFonts w:eastAsia="仿宋" w:hint="eastAsia"/>
                <w:color w:val="000000" w:themeColor="text1"/>
                <w:sz w:val="24"/>
                <w:szCs w:val="24"/>
              </w:rPr>
              <w:t>三</w:t>
            </w:r>
            <w:r>
              <w:rPr>
                <w:rFonts w:eastAsia="仿宋"/>
                <w:color w:val="000000" w:themeColor="text1"/>
                <w:sz w:val="24"/>
                <w:szCs w:val="24"/>
              </w:rPr>
              <w:t>月</w:t>
            </w:r>
            <w:r>
              <w:rPr>
                <w:rFonts w:eastAsia="仿宋" w:hint="eastAsia"/>
                <w:color w:val="000000" w:themeColor="text1"/>
                <w:sz w:val="24"/>
                <w:szCs w:val="24"/>
              </w:rPr>
              <w:t>一</w:t>
            </w:r>
            <w:r>
              <w:rPr>
                <w:rFonts w:eastAsia="仿宋"/>
                <w:color w:val="000000" w:themeColor="text1"/>
                <w:sz w:val="24"/>
                <w:szCs w:val="24"/>
              </w:rPr>
              <w:t>日</w:t>
            </w:r>
          </w:p>
        </w:tc>
        <w:tc>
          <w:tcPr>
            <w:tcW w:w="3465" w:type="dxa"/>
            <w:vAlign w:val="center"/>
          </w:tcPr>
          <w:p w:rsidR="00DE7523" w:rsidRDefault="00072344">
            <w:pPr>
              <w:adjustRightInd w:val="0"/>
              <w:spacing w:line="360" w:lineRule="auto"/>
              <w:rPr>
                <w:rFonts w:eastAsia="仿宋"/>
                <w:color w:val="000000" w:themeColor="text1"/>
                <w:spacing w:val="10"/>
                <w:sz w:val="24"/>
                <w:szCs w:val="24"/>
              </w:rPr>
            </w:pPr>
            <w:r>
              <w:rPr>
                <w:rFonts w:eastAsia="仿宋"/>
                <w:color w:val="000000" w:themeColor="text1"/>
                <w:spacing w:val="10"/>
                <w:sz w:val="24"/>
                <w:szCs w:val="24"/>
              </w:rPr>
              <w:t>日期：</w:t>
            </w:r>
            <w:r>
              <w:rPr>
                <w:rFonts w:eastAsia="仿宋"/>
                <w:color w:val="000000" w:themeColor="text1"/>
                <w:sz w:val="24"/>
                <w:szCs w:val="24"/>
              </w:rPr>
              <w:t>二〇二一年</w:t>
            </w:r>
            <w:r>
              <w:rPr>
                <w:rFonts w:eastAsia="仿宋" w:hint="eastAsia"/>
                <w:color w:val="000000" w:themeColor="text1"/>
                <w:sz w:val="24"/>
                <w:szCs w:val="24"/>
              </w:rPr>
              <w:t>三</w:t>
            </w:r>
            <w:r>
              <w:rPr>
                <w:rFonts w:eastAsia="仿宋"/>
                <w:color w:val="000000" w:themeColor="text1"/>
                <w:sz w:val="24"/>
                <w:szCs w:val="24"/>
              </w:rPr>
              <w:t>月</w:t>
            </w:r>
            <w:r>
              <w:rPr>
                <w:rFonts w:eastAsia="仿宋" w:hint="eastAsia"/>
                <w:color w:val="000000" w:themeColor="text1"/>
                <w:sz w:val="24"/>
                <w:szCs w:val="24"/>
              </w:rPr>
              <w:t>一</w:t>
            </w:r>
            <w:r>
              <w:rPr>
                <w:rFonts w:eastAsia="仿宋"/>
                <w:color w:val="000000" w:themeColor="text1"/>
                <w:sz w:val="24"/>
                <w:szCs w:val="24"/>
              </w:rPr>
              <w:t>日</w:t>
            </w:r>
          </w:p>
        </w:tc>
      </w:tr>
    </w:tbl>
    <w:p w:rsidR="00DE7523" w:rsidRDefault="00072344">
      <w:pPr>
        <w:spacing w:line="360" w:lineRule="auto"/>
        <w:rPr>
          <w:rFonts w:eastAsia="仿宋"/>
          <w:color w:val="000000" w:themeColor="text1"/>
          <w:spacing w:val="10"/>
          <w:sz w:val="22"/>
        </w:rPr>
      </w:pPr>
      <w:r>
        <w:rPr>
          <w:rFonts w:eastAsia="仿宋"/>
          <w:color w:val="000000" w:themeColor="text1"/>
          <w:spacing w:val="10"/>
          <w:sz w:val="22"/>
        </w:rPr>
        <w:t xml:space="preserve"> </w:t>
      </w:r>
    </w:p>
    <w:p w:rsidR="00DE7523" w:rsidRPr="005C38A2" w:rsidRDefault="00DE7523">
      <w:pPr>
        <w:widowControl/>
        <w:jc w:val="left"/>
        <w:rPr>
          <w:rFonts w:eastAsia="仿宋"/>
          <w:b/>
          <w:bCs/>
          <w:color w:val="000000" w:themeColor="text1"/>
          <w:spacing w:val="10"/>
          <w:sz w:val="44"/>
          <w:szCs w:val="44"/>
          <w:highlight w:val="yellow"/>
        </w:rPr>
        <w:sectPr w:rsidR="00DE7523" w:rsidRPr="005C38A2">
          <w:headerReference w:type="default" r:id="rId23"/>
          <w:pgSz w:w="11907" w:h="16840"/>
          <w:pgMar w:top="1440" w:right="1803" w:bottom="1440" w:left="1803" w:header="720" w:footer="720" w:gutter="0"/>
          <w:cols w:space="720"/>
        </w:sectPr>
      </w:pPr>
    </w:p>
    <w:p w:rsidR="00DE7523" w:rsidRDefault="00DE7523">
      <w:pPr>
        <w:spacing w:line="360" w:lineRule="auto"/>
        <w:jc w:val="center"/>
        <w:rPr>
          <w:rFonts w:eastAsia="仿宋"/>
          <w:b/>
          <w:bCs/>
          <w:color w:val="000000" w:themeColor="text1"/>
          <w:spacing w:val="10"/>
          <w:sz w:val="36"/>
          <w:szCs w:val="36"/>
        </w:rPr>
      </w:pPr>
    </w:p>
    <w:p w:rsidR="00DE7523" w:rsidRDefault="00072344">
      <w:pPr>
        <w:spacing w:line="360" w:lineRule="auto"/>
        <w:jc w:val="center"/>
        <w:rPr>
          <w:rFonts w:eastAsia="仿宋"/>
          <w:b/>
          <w:bCs/>
          <w:color w:val="000000" w:themeColor="text1"/>
          <w:spacing w:val="10"/>
          <w:sz w:val="36"/>
          <w:szCs w:val="36"/>
        </w:rPr>
      </w:pPr>
      <w:r>
        <w:rPr>
          <w:rFonts w:eastAsia="仿宋"/>
          <w:b/>
          <w:bCs/>
          <w:color w:val="000000" w:themeColor="text1"/>
          <w:spacing w:val="10"/>
          <w:sz w:val="36"/>
          <w:szCs w:val="36"/>
        </w:rPr>
        <w:t>北京新兴卫生产业发展基金会</w:t>
      </w:r>
    </w:p>
    <w:p w:rsidR="00DE7523" w:rsidRDefault="00072344">
      <w:pPr>
        <w:spacing w:line="360" w:lineRule="auto"/>
        <w:jc w:val="center"/>
        <w:rPr>
          <w:rFonts w:eastAsia="仿宋"/>
          <w:b/>
          <w:bCs/>
          <w:color w:val="000000" w:themeColor="text1"/>
          <w:spacing w:val="10"/>
          <w:sz w:val="36"/>
          <w:szCs w:val="36"/>
        </w:rPr>
      </w:pPr>
      <w:r>
        <w:rPr>
          <w:rFonts w:eastAsia="仿宋"/>
          <w:b/>
          <w:bCs/>
          <w:color w:val="000000" w:themeColor="text1"/>
          <w:spacing w:val="10"/>
          <w:sz w:val="36"/>
          <w:szCs w:val="36"/>
        </w:rPr>
        <w:t>专项信息审核报告</w:t>
      </w:r>
    </w:p>
    <w:p w:rsidR="00DE7523" w:rsidRDefault="00DE7523">
      <w:pPr>
        <w:spacing w:line="360" w:lineRule="auto"/>
        <w:jc w:val="right"/>
        <w:rPr>
          <w:rFonts w:eastAsia="仿宋"/>
          <w:color w:val="000000" w:themeColor="text1"/>
          <w:spacing w:val="10"/>
          <w:szCs w:val="21"/>
        </w:rPr>
      </w:pPr>
    </w:p>
    <w:p w:rsidR="00DE7523" w:rsidRDefault="00F937FD">
      <w:pPr>
        <w:spacing w:line="360" w:lineRule="auto"/>
        <w:jc w:val="right"/>
        <w:rPr>
          <w:rFonts w:eastAsia="仿宋"/>
          <w:color w:val="000000" w:themeColor="text1"/>
          <w:spacing w:val="10"/>
          <w:szCs w:val="21"/>
        </w:rPr>
      </w:pPr>
      <w:r w:rsidRPr="00F937FD">
        <w:rPr>
          <w:rFonts w:eastAsia="仿宋" w:hint="eastAsia"/>
          <w:b/>
          <w:bCs/>
          <w:color w:val="000000" w:themeColor="text1"/>
          <w:spacing w:val="10"/>
          <w:szCs w:val="21"/>
        </w:rPr>
        <w:t>中廉审字【</w:t>
      </w:r>
      <w:r w:rsidRPr="00F937FD">
        <w:rPr>
          <w:rFonts w:eastAsia="仿宋" w:hint="eastAsia"/>
          <w:b/>
          <w:bCs/>
          <w:color w:val="000000" w:themeColor="text1"/>
          <w:spacing w:val="10"/>
          <w:szCs w:val="21"/>
        </w:rPr>
        <w:t>2021</w:t>
      </w:r>
      <w:r w:rsidRPr="00F937FD">
        <w:rPr>
          <w:rFonts w:eastAsia="仿宋" w:hint="eastAsia"/>
          <w:b/>
          <w:bCs/>
          <w:color w:val="000000" w:themeColor="text1"/>
          <w:spacing w:val="10"/>
          <w:szCs w:val="21"/>
        </w:rPr>
        <w:t>】第</w:t>
      </w:r>
      <w:r w:rsidRPr="00F937FD">
        <w:rPr>
          <w:rFonts w:eastAsia="仿宋" w:hint="eastAsia"/>
          <w:b/>
          <w:bCs/>
          <w:color w:val="000000" w:themeColor="text1"/>
          <w:spacing w:val="10"/>
          <w:szCs w:val="21"/>
        </w:rPr>
        <w:t>0041</w:t>
      </w:r>
      <w:r>
        <w:rPr>
          <w:rFonts w:eastAsia="仿宋" w:hint="eastAsia"/>
          <w:b/>
          <w:bCs/>
          <w:color w:val="000000" w:themeColor="text1"/>
          <w:spacing w:val="10"/>
          <w:szCs w:val="21"/>
        </w:rPr>
        <w:t>-</w:t>
      </w:r>
      <w:r>
        <w:rPr>
          <w:rFonts w:eastAsia="仿宋"/>
          <w:b/>
          <w:bCs/>
          <w:color w:val="000000" w:themeColor="text1"/>
          <w:spacing w:val="10"/>
          <w:szCs w:val="21"/>
        </w:rPr>
        <w:t>1</w:t>
      </w:r>
      <w:r w:rsidRPr="00F937FD">
        <w:rPr>
          <w:rFonts w:eastAsia="仿宋" w:hint="eastAsia"/>
          <w:b/>
          <w:bCs/>
          <w:color w:val="000000" w:themeColor="text1"/>
          <w:spacing w:val="10"/>
          <w:szCs w:val="21"/>
        </w:rPr>
        <w:t>号</w:t>
      </w:r>
    </w:p>
    <w:p w:rsidR="00DE7523" w:rsidRDefault="00072344">
      <w:pPr>
        <w:spacing w:line="360" w:lineRule="auto"/>
        <w:jc w:val="left"/>
        <w:rPr>
          <w:rFonts w:eastAsia="仿宋"/>
          <w:b/>
          <w:bCs/>
          <w:color w:val="000000" w:themeColor="text1"/>
          <w:spacing w:val="10"/>
          <w:sz w:val="24"/>
          <w:szCs w:val="24"/>
        </w:rPr>
      </w:pPr>
      <w:r>
        <w:rPr>
          <w:rFonts w:eastAsia="仿宋"/>
          <w:b/>
          <w:bCs/>
          <w:color w:val="000000" w:themeColor="text1"/>
          <w:spacing w:val="10"/>
          <w:sz w:val="24"/>
          <w:szCs w:val="24"/>
        </w:rPr>
        <w:t>北京新兴卫生产业发展基金会：</w:t>
      </w:r>
    </w:p>
    <w:p w:rsidR="00DE7523" w:rsidRDefault="00072344">
      <w:pPr>
        <w:widowControl/>
        <w:spacing w:line="360" w:lineRule="auto"/>
        <w:ind w:firstLineChars="200" w:firstLine="512"/>
        <w:rPr>
          <w:rFonts w:eastAsia="仿宋"/>
          <w:color w:val="000000" w:themeColor="text1"/>
          <w:spacing w:val="10"/>
          <w:sz w:val="24"/>
          <w:szCs w:val="24"/>
          <w:highlight w:val="yellow"/>
        </w:rPr>
      </w:pPr>
      <w:r>
        <w:rPr>
          <w:rFonts w:eastAsia="仿宋"/>
          <w:color w:val="000000" w:themeColor="text1"/>
          <w:spacing w:val="8"/>
          <w:sz w:val="24"/>
          <w:szCs w:val="24"/>
        </w:rPr>
        <w:t>我们接受委托，在审计了贵基金会的</w:t>
      </w:r>
      <w:r>
        <w:rPr>
          <w:rFonts w:eastAsia="仿宋"/>
          <w:color w:val="000000" w:themeColor="text1"/>
          <w:spacing w:val="8"/>
          <w:sz w:val="24"/>
          <w:szCs w:val="24"/>
        </w:rPr>
        <w:t>2020</w:t>
      </w:r>
      <w:r>
        <w:rPr>
          <w:rFonts w:eastAsia="仿宋"/>
          <w:color w:val="000000" w:themeColor="text1"/>
          <w:spacing w:val="8"/>
          <w:sz w:val="24"/>
          <w:szCs w:val="24"/>
        </w:rPr>
        <w:t>年度财务报表（包括</w:t>
      </w:r>
      <w:r>
        <w:rPr>
          <w:rFonts w:eastAsia="仿宋"/>
          <w:color w:val="000000" w:themeColor="text1"/>
          <w:spacing w:val="8"/>
          <w:sz w:val="24"/>
          <w:szCs w:val="24"/>
        </w:rPr>
        <w:t>2020</w:t>
      </w:r>
      <w:r>
        <w:rPr>
          <w:rFonts w:eastAsia="仿宋"/>
          <w:color w:val="000000" w:themeColor="text1"/>
          <w:spacing w:val="8"/>
          <w:sz w:val="24"/>
          <w:szCs w:val="24"/>
        </w:rPr>
        <w:t>年</w:t>
      </w:r>
      <w:r>
        <w:rPr>
          <w:rFonts w:eastAsia="仿宋"/>
          <w:color w:val="000000" w:themeColor="text1"/>
          <w:spacing w:val="8"/>
          <w:sz w:val="24"/>
          <w:szCs w:val="24"/>
        </w:rPr>
        <w:t>12</w:t>
      </w:r>
      <w:r>
        <w:rPr>
          <w:rFonts w:eastAsia="仿宋"/>
          <w:color w:val="000000" w:themeColor="text1"/>
          <w:spacing w:val="8"/>
          <w:sz w:val="24"/>
          <w:szCs w:val="24"/>
        </w:rPr>
        <w:t>月</w:t>
      </w:r>
      <w:r>
        <w:rPr>
          <w:rFonts w:eastAsia="仿宋"/>
          <w:color w:val="000000" w:themeColor="text1"/>
          <w:spacing w:val="8"/>
          <w:sz w:val="24"/>
          <w:szCs w:val="24"/>
        </w:rPr>
        <w:t>31</w:t>
      </w:r>
      <w:r>
        <w:rPr>
          <w:rFonts w:eastAsia="仿宋"/>
          <w:color w:val="000000" w:themeColor="text1"/>
          <w:spacing w:val="8"/>
          <w:sz w:val="24"/>
          <w:szCs w:val="24"/>
        </w:rPr>
        <w:t>日资产负债表，</w:t>
      </w:r>
      <w:r>
        <w:rPr>
          <w:rFonts w:eastAsia="仿宋"/>
          <w:color w:val="000000" w:themeColor="text1"/>
          <w:spacing w:val="8"/>
          <w:sz w:val="24"/>
          <w:szCs w:val="24"/>
        </w:rPr>
        <w:t>2020</w:t>
      </w:r>
      <w:r>
        <w:rPr>
          <w:rFonts w:eastAsia="仿宋"/>
          <w:color w:val="000000" w:themeColor="text1"/>
          <w:spacing w:val="8"/>
          <w:sz w:val="24"/>
          <w:szCs w:val="24"/>
        </w:rPr>
        <w:t>年度的业务活动表和现金流量表以及财务报表附注）的基础上，审核了贵基金会编制的</w:t>
      </w:r>
      <w:r>
        <w:rPr>
          <w:rFonts w:eastAsia="仿宋"/>
          <w:color w:val="000000" w:themeColor="text1"/>
          <w:spacing w:val="8"/>
          <w:sz w:val="24"/>
          <w:szCs w:val="24"/>
        </w:rPr>
        <w:t>2020</w:t>
      </w:r>
      <w:r>
        <w:rPr>
          <w:rFonts w:eastAsia="仿宋"/>
          <w:color w:val="000000" w:themeColor="text1"/>
          <w:spacing w:val="8"/>
          <w:sz w:val="24"/>
          <w:szCs w:val="24"/>
        </w:rPr>
        <w:t>年度财务报表中涉及的财务专项信息。</w:t>
      </w:r>
      <w:r>
        <w:rPr>
          <w:rFonts w:eastAsia="仿宋"/>
          <w:color w:val="000000" w:themeColor="text1"/>
          <w:spacing w:val="10"/>
          <w:sz w:val="24"/>
          <w:szCs w:val="24"/>
        </w:rPr>
        <w:t>并于</w:t>
      </w:r>
      <w:r>
        <w:rPr>
          <w:rFonts w:eastAsia="仿宋"/>
          <w:color w:val="000000" w:themeColor="text1"/>
          <w:spacing w:val="10"/>
          <w:sz w:val="24"/>
          <w:szCs w:val="24"/>
        </w:rPr>
        <w:t>2021</w:t>
      </w:r>
      <w:r>
        <w:rPr>
          <w:rFonts w:eastAsia="仿宋"/>
          <w:color w:val="000000" w:themeColor="text1"/>
          <w:spacing w:val="10"/>
          <w:sz w:val="24"/>
          <w:szCs w:val="24"/>
        </w:rPr>
        <w:t>年</w:t>
      </w:r>
      <w:r>
        <w:rPr>
          <w:rFonts w:eastAsia="仿宋"/>
          <w:color w:val="000000" w:themeColor="text1"/>
          <w:spacing w:val="10"/>
          <w:sz w:val="24"/>
          <w:szCs w:val="24"/>
        </w:rPr>
        <w:t>03</w:t>
      </w:r>
      <w:r>
        <w:rPr>
          <w:rFonts w:eastAsia="仿宋"/>
          <w:color w:val="000000" w:themeColor="text1"/>
          <w:spacing w:val="10"/>
          <w:sz w:val="24"/>
          <w:szCs w:val="24"/>
        </w:rPr>
        <w:t>月</w:t>
      </w:r>
      <w:r>
        <w:rPr>
          <w:rFonts w:eastAsia="仿宋"/>
          <w:color w:val="000000" w:themeColor="text1"/>
          <w:spacing w:val="10"/>
          <w:sz w:val="24"/>
          <w:szCs w:val="24"/>
        </w:rPr>
        <w:t>01</w:t>
      </w:r>
      <w:r>
        <w:rPr>
          <w:rFonts w:eastAsia="仿宋"/>
          <w:color w:val="000000" w:themeColor="text1"/>
          <w:spacing w:val="10"/>
          <w:sz w:val="24"/>
          <w:szCs w:val="24"/>
        </w:rPr>
        <w:t>日出具了无保留意见的审计报告，报告文号为</w:t>
      </w:r>
      <w:r w:rsidR="00F937FD" w:rsidRPr="00F937FD">
        <w:rPr>
          <w:rFonts w:eastAsia="仿宋" w:hint="eastAsia"/>
          <w:color w:val="000000" w:themeColor="text1"/>
          <w:spacing w:val="10"/>
          <w:sz w:val="24"/>
          <w:szCs w:val="24"/>
        </w:rPr>
        <w:t>中廉审字【</w:t>
      </w:r>
      <w:r w:rsidR="00F937FD" w:rsidRPr="00F937FD">
        <w:rPr>
          <w:rFonts w:eastAsia="仿宋" w:hint="eastAsia"/>
          <w:color w:val="000000" w:themeColor="text1"/>
          <w:spacing w:val="10"/>
          <w:sz w:val="24"/>
          <w:szCs w:val="24"/>
        </w:rPr>
        <w:t>2021</w:t>
      </w:r>
      <w:r w:rsidR="00F937FD" w:rsidRPr="00F937FD">
        <w:rPr>
          <w:rFonts w:eastAsia="仿宋" w:hint="eastAsia"/>
          <w:color w:val="000000" w:themeColor="text1"/>
          <w:spacing w:val="10"/>
          <w:sz w:val="24"/>
          <w:szCs w:val="24"/>
        </w:rPr>
        <w:t>】第</w:t>
      </w:r>
      <w:r w:rsidR="00F937FD" w:rsidRPr="00F937FD">
        <w:rPr>
          <w:rFonts w:eastAsia="仿宋" w:hint="eastAsia"/>
          <w:color w:val="000000" w:themeColor="text1"/>
          <w:spacing w:val="10"/>
          <w:sz w:val="24"/>
          <w:szCs w:val="24"/>
        </w:rPr>
        <w:t>0041</w:t>
      </w:r>
      <w:r w:rsidR="00F937FD" w:rsidRPr="00F937FD">
        <w:rPr>
          <w:rFonts w:eastAsia="仿宋" w:hint="eastAsia"/>
          <w:color w:val="000000" w:themeColor="text1"/>
          <w:spacing w:val="10"/>
          <w:sz w:val="24"/>
          <w:szCs w:val="24"/>
        </w:rPr>
        <w:t>号</w:t>
      </w:r>
      <w:r>
        <w:rPr>
          <w:rFonts w:eastAsia="仿宋"/>
          <w:color w:val="000000" w:themeColor="text1"/>
          <w:spacing w:val="10"/>
          <w:sz w:val="24"/>
          <w:szCs w:val="24"/>
        </w:rPr>
        <w:t>。</w:t>
      </w:r>
    </w:p>
    <w:p w:rsidR="00DE7523" w:rsidRDefault="00072344">
      <w:pPr>
        <w:adjustRightInd w:val="0"/>
        <w:snapToGrid w:val="0"/>
        <w:spacing w:line="360" w:lineRule="auto"/>
        <w:ind w:firstLineChars="200" w:firstLine="522"/>
        <w:rPr>
          <w:rFonts w:eastAsia="仿宋"/>
          <w:b/>
          <w:bCs/>
          <w:color w:val="000000" w:themeColor="text1"/>
          <w:sz w:val="24"/>
          <w:szCs w:val="24"/>
        </w:rPr>
      </w:pPr>
      <w:r>
        <w:rPr>
          <w:rFonts w:eastAsia="仿宋"/>
          <w:b/>
          <w:bCs/>
          <w:color w:val="000000" w:themeColor="text1"/>
          <w:spacing w:val="10"/>
          <w:sz w:val="24"/>
          <w:szCs w:val="24"/>
        </w:rPr>
        <w:t>一、管理层的责任</w:t>
      </w:r>
    </w:p>
    <w:p w:rsidR="00DE7523" w:rsidRDefault="00072344">
      <w:pPr>
        <w:widowControl/>
        <w:spacing w:line="360" w:lineRule="auto"/>
        <w:ind w:firstLineChars="200" w:firstLine="512"/>
        <w:rPr>
          <w:rFonts w:eastAsia="仿宋"/>
          <w:color w:val="000000" w:themeColor="text1"/>
          <w:spacing w:val="8"/>
          <w:sz w:val="24"/>
          <w:szCs w:val="24"/>
        </w:rPr>
      </w:pPr>
      <w:r>
        <w:rPr>
          <w:rFonts w:eastAsia="仿宋"/>
          <w:color w:val="000000" w:themeColor="text1"/>
          <w:spacing w:val="8"/>
          <w:sz w:val="24"/>
          <w:szCs w:val="24"/>
        </w:rPr>
        <w:t>按照《慈善法》、《基金会管理条例》</w:t>
      </w:r>
      <w:r>
        <w:rPr>
          <w:rFonts w:eastAsia="仿宋"/>
          <w:color w:val="000000" w:themeColor="text1"/>
          <w:spacing w:val="8"/>
          <w:sz w:val="24"/>
          <w:szCs w:val="24"/>
        </w:rPr>
        <w:t>(</w:t>
      </w:r>
      <w:r>
        <w:rPr>
          <w:rFonts w:eastAsia="仿宋"/>
          <w:color w:val="000000" w:themeColor="text1"/>
          <w:spacing w:val="8"/>
          <w:sz w:val="24"/>
          <w:szCs w:val="24"/>
        </w:rPr>
        <w:t>国务院令第</w:t>
      </w:r>
      <w:r>
        <w:rPr>
          <w:rFonts w:eastAsia="仿宋"/>
          <w:color w:val="000000" w:themeColor="text1"/>
          <w:spacing w:val="8"/>
          <w:sz w:val="24"/>
          <w:szCs w:val="24"/>
        </w:rPr>
        <w:t>400</w:t>
      </w:r>
      <w:r>
        <w:rPr>
          <w:rFonts w:eastAsia="仿宋"/>
          <w:color w:val="000000" w:themeColor="text1"/>
          <w:spacing w:val="8"/>
          <w:sz w:val="24"/>
          <w:szCs w:val="24"/>
        </w:rPr>
        <w:t>号</w:t>
      </w:r>
      <w:r>
        <w:rPr>
          <w:rFonts w:eastAsia="仿宋"/>
          <w:color w:val="000000" w:themeColor="text1"/>
          <w:spacing w:val="8"/>
          <w:sz w:val="24"/>
          <w:szCs w:val="24"/>
        </w:rPr>
        <w:t>)</w:t>
      </w:r>
      <w:r>
        <w:rPr>
          <w:rFonts w:eastAsia="仿宋"/>
          <w:color w:val="000000" w:themeColor="text1"/>
          <w:spacing w:val="8"/>
          <w:sz w:val="24"/>
          <w:szCs w:val="24"/>
        </w:rPr>
        <w:t>等有关文件的规定，北京新兴卫生产业发展基金会应向登记管理机关报送年度工作报告，年度工作报告应当包括：财务会计报告、注册会计师审计报告，开展募捐、接受捐赠、提供资助等活动的情况以及人员和机构的变动情况等。编制年度工作报告是北京新兴卫生产业发展基金会管理层的责任，这种责任包括设计、执行和维护与编制和列报与年度工作报告有关的内部控制、采用适当的编制基础并使其公允反映。</w:t>
      </w:r>
    </w:p>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二、注册会计师的责任</w:t>
      </w:r>
    </w:p>
    <w:p w:rsidR="00DE7523" w:rsidRDefault="00072344">
      <w:pPr>
        <w:widowControl/>
        <w:spacing w:line="360" w:lineRule="auto"/>
        <w:ind w:firstLineChars="200" w:firstLine="512"/>
        <w:rPr>
          <w:rFonts w:eastAsia="仿宋"/>
          <w:color w:val="000000" w:themeColor="text1"/>
          <w:spacing w:val="8"/>
          <w:sz w:val="24"/>
          <w:szCs w:val="24"/>
        </w:rPr>
      </w:pPr>
      <w:r>
        <w:rPr>
          <w:rFonts w:eastAsia="仿宋"/>
          <w:color w:val="000000" w:themeColor="text1"/>
          <w:spacing w:val="8"/>
          <w:sz w:val="24"/>
          <w:szCs w:val="24"/>
        </w:rPr>
        <w:t>我们的责任是在对贵基金会年度财务报表实施审计的基础上，对贵基金会编制的《</w:t>
      </w:r>
      <w:r>
        <w:rPr>
          <w:rFonts w:eastAsia="仿宋"/>
          <w:color w:val="000000" w:themeColor="text1"/>
          <w:spacing w:val="8"/>
          <w:sz w:val="24"/>
          <w:szCs w:val="24"/>
        </w:rPr>
        <w:t>2020</w:t>
      </w:r>
      <w:r>
        <w:rPr>
          <w:rFonts w:eastAsia="仿宋"/>
          <w:color w:val="000000" w:themeColor="text1"/>
          <w:spacing w:val="8"/>
          <w:sz w:val="24"/>
          <w:szCs w:val="24"/>
        </w:rPr>
        <w:t>年度财务报表》中涉及的财务专项信息进行审核，对其是否遵循了《慈善法》、《基金会管理条例》的规定发表审核意见。我们按照《中国注册会计师其他鉴证业务准则第</w:t>
      </w:r>
      <w:r>
        <w:rPr>
          <w:rFonts w:eastAsia="仿宋"/>
          <w:color w:val="000000" w:themeColor="text1"/>
          <w:spacing w:val="8"/>
          <w:sz w:val="24"/>
          <w:szCs w:val="24"/>
        </w:rPr>
        <w:t>3101</w:t>
      </w:r>
      <w:r>
        <w:rPr>
          <w:rFonts w:eastAsia="仿宋"/>
          <w:color w:val="000000" w:themeColor="text1"/>
          <w:spacing w:val="8"/>
          <w:sz w:val="24"/>
          <w:szCs w:val="24"/>
        </w:rPr>
        <w:t>号</w:t>
      </w:r>
      <w:r>
        <w:rPr>
          <w:rFonts w:eastAsia="仿宋"/>
          <w:color w:val="000000" w:themeColor="text1"/>
          <w:spacing w:val="8"/>
          <w:sz w:val="24"/>
          <w:szCs w:val="24"/>
        </w:rPr>
        <w:t>——</w:t>
      </w:r>
      <w:r>
        <w:rPr>
          <w:rFonts w:eastAsia="仿宋"/>
          <w:color w:val="000000" w:themeColor="text1"/>
          <w:spacing w:val="8"/>
          <w:sz w:val="24"/>
          <w:szCs w:val="24"/>
        </w:rPr>
        <w:t>历史财务信息审计或审阅以外的鉴证业务》的规定执行了审核工作。中国注册会计师审计准则（执业准则）要求我们遵守中国注册会计师职业道德守则（职业道德规范），计划和执行（实施）审核工作以对贵基金会是否按照相关规定编制《</w:t>
      </w:r>
      <w:r>
        <w:rPr>
          <w:rFonts w:eastAsia="仿宋"/>
          <w:color w:val="000000" w:themeColor="text1"/>
          <w:spacing w:val="8"/>
          <w:sz w:val="24"/>
          <w:szCs w:val="24"/>
        </w:rPr>
        <w:t>2020</w:t>
      </w:r>
      <w:r>
        <w:rPr>
          <w:rFonts w:eastAsia="仿宋"/>
          <w:color w:val="000000" w:themeColor="text1"/>
          <w:spacing w:val="8"/>
          <w:sz w:val="24"/>
          <w:szCs w:val="24"/>
        </w:rPr>
        <w:t>年度财务报表》中涉及的财务专项信息，以及所载财务专项信息与</w:t>
      </w:r>
      <w:r>
        <w:rPr>
          <w:rFonts w:eastAsia="仿宋"/>
          <w:color w:val="000000" w:themeColor="text1"/>
          <w:spacing w:val="8"/>
          <w:sz w:val="24"/>
          <w:szCs w:val="24"/>
        </w:rPr>
        <w:lastRenderedPageBreak/>
        <w:t>经审计的年度财务报表中所披露的相关内容在重大方面存在不一致的情况获取合理保证。审核工作涉及实施审核程序，以获取相关的审核证据。</w:t>
      </w:r>
    </w:p>
    <w:p w:rsidR="00DE7523" w:rsidRDefault="00072344">
      <w:pPr>
        <w:widowControl/>
        <w:spacing w:line="360" w:lineRule="auto"/>
        <w:ind w:firstLineChars="200" w:firstLine="512"/>
        <w:rPr>
          <w:rFonts w:eastAsia="仿宋"/>
          <w:color w:val="000000" w:themeColor="text1"/>
          <w:spacing w:val="8"/>
          <w:sz w:val="24"/>
          <w:szCs w:val="24"/>
        </w:rPr>
      </w:pPr>
      <w:r>
        <w:rPr>
          <w:rFonts w:eastAsia="仿宋"/>
          <w:color w:val="000000" w:themeColor="text1"/>
          <w:spacing w:val="8"/>
          <w:sz w:val="24"/>
          <w:szCs w:val="24"/>
        </w:rPr>
        <w:t>我们相信，我们获取的审核证据是充分、适当的，为发表审核意见提供了基础。</w:t>
      </w:r>
    </w:p>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w:t>
      </w:r>
      <w:r>
        <w:rPr>
          <w:rFonts w:eastAsia="仿宋"/>
          <w:b/>
          <w:bCs/>
          <w:color w:val="000000" w:themeColor="text1"/>
          <w:spacing w:val="10"/>
          <w:sz w:val="24"/>
          <w:szCs w:val="24"/>
        </w:rPr>
        <w:t>2020</w:t>
      </w:r>
      <w:r>
        <w:rPr>
          <w:rFonts w:eastAsia="仿宋"/>
          <w:b/>
          <w:bCs/>
          <w:color w:val="000000" w:themeColor="text1"/>
          <w:spacing w:val="10"/>
          <w:sz w:val="24"/>
          <w:szCs w:val="24"/>
        </w:rPr>
        <w:t>年度财务报表》中涉及的财务专项信息</w:t>
      </w:r>
    </w:p>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（一）慈善活动支出及管理费用情况</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1</w:t>
      </w:r>
      <w:r>
        <w:rPr>
          <w:rFonts w:eastAsia="仿宋"/>
          <w:color w:val="000000" w:themeColor="text1"/>
          <w:spacing w:val="10"/>
          <w:sz w:val="24"/>
          <w:szCs w:val="24"/>
        </w:rPr>
        <w:t>、慈善活动支出、管理费用的比例</w:t>
      </w:r>
    </w:p>
    <w:p w:rsidR="00DE7523" w:rsidRDefault="00072344">
      <w:pPr>
        <w:adjustRightInd w:val="0"/>
        <w:snapToGrid w:val="0"/>
        <w:spacing w:line="360" w:lineRule="auto"/>
        <w:ind w:firstLineChars="200" w:firstLine="520"/>
        <w:jc w:val="center"/>
        <w:rPr>
          <w:rFonts w:eastAsia="仿宋"/>
          <w:color w:val="000000" w:themeColor="text1"/>
          <w:spacing w:val="10"/>
          <w:sz w:val="24"/>
          <w:szCs w:val="24"/>
        </w:rPr>
      </w:pPr>
      <w:r>
        <w:rPr>
          <w:rFonts w:eastAsia="仿宋"/>
          <w:color w:val="000000" w:themeColor="text1"/>
          <w:spacing w:val="10"/>
          <w:sz w:val="24"/>
          <w:szCs w:val="24"/>
        </w:rPr>
        <w:t>非公募基金会</w:t>
      </w:r>
    </w:p>
    <w:tbl>
      <w:tblPr>
        <w:tblW w:w="5000" w:type="pct"/>
        <w:jc w:val="center"/>
        <w:tblLook w:val="04A0" w:firstRow="1" w:lastRow="0" w:firstColumn="1" w:lastColumn="0" w:noHBand="0" w:noVBand="1"/>
      </w:tblPr>
      <w:tblGrid>
        <w:gridCol w:w="4481"/>
        <w:gridCol w:w="4035"/>
      </w:tblGrid>
      <w:tr w:rsidR="00DE7523">
        <w:trPr>
          <w:trHeight w:val="397"/>
          <w:jc w:val="center"/>
        </w:trPr>
        <w:tc>
          <w:tcPr>
            <w:tcW w:w="2631" w:type="pct"/>
            <w:tcBorders>
              <w:top w:val="single" w:sz="4" w:space="0" w:color="auto"/>
              <w:bottom w:val="dotted" w:sz="4" w:space="0" w:color="auto"/>
              <w:right w:val="dotted" w:sz="4" w:space="0" w:color="auto"/>
            </w:tcBorders>
            <w:vAlign w:val="center"/>
          </w:tcPr>
          <w:p w:rsidR="00DE7523" w:rsidRDefault="00072344">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2369" w:type="pct"/>
            <w:tcBorders>
              <w:top w:val="single" w:sz="4" w:space="0" w:color="auto"/>
              <w:left w:val="dotted" w:sz="4" w:space="0" w:color="auto"/>
              <w:bottom w:val="dotted" w:sz="4" w:space="0" w:color="auto"/>
            </w:tcBorders>
            <w:vAlign w:val="center"/>
          </w:tcPr>
          <w:p w:rsidR="00DE7523" w:rsidRDefault="00072344">
            <w:pPr>
              <w:jc w:val="center"/>
              <w:rPr>
                <w:rFonts w:eastAsia="仿宋"/>
                <w:color w:val="000000"/>
                <w:szCs w:val="21"/>
              </w:rPr>
            </w:pPr>
            <w:r>
              <w:rPr>
                <w:rFonts w:eastAsia="仿宋"/>
                <w:color w:val="000000"/>
                <w:szCs w:val="21"/>
              </w:rPr>
              <w:t>金</w:t>
            </w:r>
            <w:r>
              <w:rPr>
                <w:rFonts w:eastAsia="仿宋"/>
                <w:color w:val="000000"/>
                <w:szCs w:val="21"/>
              </w:rPr>
              <w:t xml:space="preserve">   </w:t>
            </w:r>
            <w:r>
              <w:rPr>
                <w:rFonts w:eastAsia="仿宋"/>
                <w:color w:val="000000"/>
                <w:szCs w:val="21"/>
              </w:rPr>
              <w:t>额</w:t>
            </w:r>
          </w:p>
        </w:tc>
      </w:tr>
      <w:tr w:rsidR="00DE7523">
        <w:trPr>
          <w:trHeight w:val="397"/>
          <w:jc w:val="center"/>
        </w:trPr>
        <w:tc>
          <w:tcPr>
            <w:tcW w:w="2631" w:type="pct"/>
            <w:tcBorders>
              <w:top w:val="dotted" w:sz="4" w:space="0" w:color="auto"/>
              <w:bottom w:val="dotted" w:sz="4" w:space="0" w:color="auto"/>
              <w:right w:val="dotted" w:sz="4" w:space="0" w:color="auto"/>
            </w:tcBorders>
            <w:shd w:val="clear" w:color="auto" w:fill="auto"/>
            <w:vAlign w:val="bottom"/>
          </w:tcPr>
          <w:p w:rsidR="00DE7523" w:rsidRDefault="00072344">
            <w:pPr>
              <w:jc w:val="left"/>
              <w:rPr>
                <w:rFonts w:eastAsia="仿宋"/>
                <w:color w:val="000000"/>
                <w:szCs w:val="21"/>
              </w:rPr>
            </w:pPr>
            <w:r>
              <w:rPr>
                <w:rFonts w:eastAsia="仿宋"/>
                <w:szCs w:val="21"/>
              </w:rPr>
              <w:t>上年末净资产</w:t>
            </w:r>
          </w:p>
        </w:tc>
        <w:tc>
          <w:tcPr>
            <w:tcW w:w="2369" w:type="pct"/>
            <w:tcBorders>
              <w:top w:val="dotted" w:sz="4" w:space="0" w:color="auto"/>
              <w:left w:val="dotted" w:sz="4" w:space="0" w:color="auto"/>
              <w:bottom w:val="dotted" w:sz="4" w:space="0" w:color="auto"/>
            </w:tcBorders>
            <w:shd w:val="clear" w:color="auto" w:fill="FFFFFF"/>
            <w:vAlign w:val="bottom"/>
          </w:tcPr>
          <w:p w:rsidR="00DE7523" w:rsidRDefault="00072344">
            <w:pPr>
              <w:widowControl/>
              <w:jc w:val="right"/>
              <w:textAlignment w:val="center"/>
              <w:rPr>
                <w:rFonts w:eastAsia="仿宋"/>
                <w:color w:val="000000"/>
                <w:szCs w:val="21"/>
              </w:rPr>
            </w:pPr>
            <w:r>
              <w:rPr>
                <w:color w:val="000000"/>
                <w:szCs w:val="21"/>
              </w:rPr>
              <w:t xml:space="preserve">   2,511,329.83 </w:t>
            </w:r>
          </w:p>
        </w:tc>
      </w:tr>
      <w:tr w:rsidR="00DE7523">
        <w:trPr>
          <w:trHeight w:val="397"/>
          <w:jc w:val="center"/>
        </w:trPr>
        <w:tc>
          <w:tcPr>
            <w:tcW w:w="2631" w:type="pct"/>
            <w:tcBorders>
              <w:top w:val="dotted" w:sz="4" w:space="0" w:color="auto"/>
              <w:bottom w:val="dotted" w:sz="4" w:space="0" w:color="auto"/>
              <w:right w:val="dotted" w:sz="4" w:space="0" w:color="auto"/>
            </w:tcBorders>
            <w:vAlign w:val="bottom"/>
          </w:tcPr>
          <w:p w:rsidR="00DE7523" w:rsidRDefault="00072344">
            <w:pPr>
              <w:jc w:val="left"/>
              <w:rPr>
                <w:rFonts w:eastAsia="仿宋"/>
                <w:color w:val="000000"/>
                <w:szCs w:val="21"/>
              </w:rPr>
            </w:pPr>
            <w:r>
              <w:rPr>
                <w:rFonts w:eastAsia="仿宋"/>
                <w:szCs w:val="21"/>
              </w:rPr>
              <w:t>本年度总支出</w:t>
            </w:r>
          </w:p>
        </w:tc>
        <w:tc>
          <w:tcPr>
            <w:tcW w:w="2369" w:type="pct"/>
            <w:tcBorders>
              <w:top w:val="dotted" w:sz="4" w:space="0" w:color="auto"/>
              <w:left w:val="dotted" w:sz="4" w:space="0" w:color="auto"/>
              <w:bottom w:val="dotted" w:sz="4" w:space="0" w:color="auto"/>
            </w:tcBorders>
            <w:vAlign w:val="bottom"/>
          </w:tcPr>
          <w:p w:rsidR="00DE7523" w:rsidRDefault="00072344">
            <w:pPr>
              <w:widowControl/>
              <w:jc w:val="right"/>
              <w:textAlignment w:val="center"/>
              <w:rPr>
                <w:rFonts w:eastAsia="仿宋"/>
                <w:color w:val="000000"/>
                <w:szCs w:val="21"/>
              </w:rPr>
            </w:pPr>
            <w:r>
              <w:rPr>
                <w:color w:val="000000"/>
                <w:szCs w:val="21"/>
              </w:rPr>
              <w:t xml:space="preserve">   2,272,763.14 </w:t>
            </w:r>
          </w:p>
        </w:tc>
      </w:tr>
      <w:tr w:rsidR="00DE7523">
        <w:trPr>
          <w:trHeight w:val="397"/>
          <w:jc w:val="center"/>
        </w:trPr>
        <w:tc>
          <w:tcPr>
            <w:tcW w:w="2631" w:type="pct"/>
            <w:tcBorders>
              <w:top w:val="dotted" w:sz="4" w:space="0" w:color="auto"/>
              <w:bottom w:val="dotted" w:sz="4" w:space="0" w:color="auto"/>
              <w:right w:val="dotted" w:sz="4" w:space="0" w:color="auto"/>
            </w:tcBorders>
            <w:vAlign w:val="bottom"/>
          </w:tcPr>
          <w:p w:rsidR="00DE7523" w:rsidRDefault="00072344">
            <w:pPr>
              <w:jc w:val="left"/>
              <w:rPr>
                <w:rFonts w:eastAsia="仿宋"/>
                <w:color w:val="000000"/>
                <w:szCs w:val="21"/>
              </w:rPr>
            </w:pPr>
            <w:r>
              <w:rPr>
                <w:rFonts w:eastAsia="仿宋"/>
                <w:szCs w:val="21"/>
              </w:rPr>
              <w:t>本年度用于慈善活动的支出</w:t>
            </w:r>
          </w:p>
        </w:tc>
        <w:tc>
          <w:tcPr>
            <w:tcW w:w="2369" w:type="pct"/>
            <w:tcBorders>
              <w:top w:val="dotted" w:sz="4" w:space="0" w:color="auto"/>
              <w:left w:val="dotted" w:sz="4" w:space="0" w:color="auto"/>
              <w:bottom w:val="dotted" w:sz="4" w:space="0" w:color="auto"/>
            </w:tcBorders>
            <w:vAlign w:val="bottom"/>
          </w:tcPr>
          <w:p w:rsidR="00DE7523" w:rsidRDefault="00072344">
            <w:pPr>
              <w:widowControl/>
              <w:jc w:val="right"/>
              <w:textAlignment w:val="center"/>
              <w:rPr>
                <w:rFonts w:eastAsia="仿宋"/>
                <w:color w:val="000000"/>
                <w:szCs w:val="21"/>
              </w:rPr>
            </w:pPr>
            <w:r>
              <w:rPr>
                <w:color w:val="000000"/>
                <w:szCs w:val="21"/>
              </w:rPr>
              <w:t xml:space="preserve">   1,975,020.00 </w:t>
            </w:r>
          </w:p>
        </w:tc>
      </w:tr>
      <w:tr w:rsidR="00DE7523">
        <w:trPr>
          <w:trHeight w:val="397"/>
          <w:jc w:val="center"/>
        </w:trPr>
        <w:tc>
          <w:tcPr>
            <w:tcW w:w="2631" w:type="pct"/>
            <w:tcBorders>
              <w:top w:val="dotted" w:sz="4" w:space="0" w:color="auto"/>
              <w:bottom w:val="dotted" w:sz="4" w:space="0" w:color="auto"/>
              <w:right w:val="dotted" w:sz="4" w:space="0" w:color="auto"/>
            </w:tcBorders>
            <w:vAlign w:val="bottom"/>
          </w:tcPr>
          <w:p w:rsidR="00DE7523" w:rsidRDefault="00072344">
            <w:pPr>
              <w:jc w:val="left"/>
              <w:rPr>
                <w:rFonts w:eastAsia="仿宋"/>
                <w:color w:val="000000"/>
                <w:szCs w:val="21"/>
              </w:rPr>
            </w:pPr>
            <w:r>
              <w:rPr>
                <w:rFonts w:eastAsia="仿宋"/>
                <w:szCs w:val="21"/>
              </w:rPr>
              <w:t>管理费用</w:t>
            </w:r>
          </w:p>
        </w:tc>
        <w:tc>
          <w:tcPr>
            <w:tcW w:w="2369" w:type="pct"/>
            <w:tcBorders>
              <w:top w:val="dotted" w:sz="4" w:space="0" w:color="auto"/>
              <w:left w:val="dotted" w:sz="4" w:space="0" w:color="auto"/>
              <w:bottom w:val="dotted" w:sz="4" w:space="0" w:color="auto"/>
            </w:tcBorders>
            <w:vAlign w:val="bottom"/>
          </w:tcPr>
          <w:p w:rsidR="00DE7523" w:rsidRDefault="00072344">
            <w:pPr>
              <w:widowControl/>
              <w:jc w:val="right"/>
              <w:textAlignment w:val="center"/>
              <w:rPr>
                <w:rFonts w:eastAsia="仿宋"/>
                <w:color w:val="000000"/>
                <w:szCs w:val="21"/>
              </w:rPr>
            </w:pPr>
            <w:r>
              <w:rPr>
                <w:color w:val="000000"/>
                <w:szCs w:val="21"/>
              </w:rPr>
              <w:t xml:space="preserve">      269,832.23 </w:t>
            </w:r>
          </w:p>
        </w:tc>
      </w:tr>
      <w:tr w:rsidR="00DE7523">
        <w:trPr>
          <w:trHeight w:val="397"/>
          <w:jc w:val="center"/>
        </w:trPr>
        <w:tc>
          <w:tcPr>
            <w:tcW w:w="2631" w:type="pct"/>
            <w:tcBorders>
              <w:top w:val="dotted" w:sz="4" w:space="0" w:color="auto"/>
              <w:bottom w:val="single" w:sz="4" w:space="0" w:color="auto"/>
              <w:right w:val="dotted" w:sz="4" w:space="0" w:color="auto"/>
            </w:tcBorders>
            <w:vAlign w:val="bottom"/>
          </w:tcPr>
          <w:p w:rsidR="00DE7523" w:rsidRDefault="00072344">
            <w:pPr>
              <w:jc w:val="left"/>
              <w:rPr>
                <w:rFonts w:eastAsia="仿宋"/>
                <w:color w:val="000000"/>
                <w:szCs w:val="21"/>
              </w:rPr>
            </w:pPr>
            <w:r>
              <w:rPr>
                <w:rFonts w:eastAsia="仿宋"/>
                <w:szCs w:val="21"/>
              </w:rPr>
              <w:t>其他支出</w:t>
            </w:r>
          </w:p>
        </w:tc>
        <w:tc>
          <w:tcPr>
            <w:tcW w:w="2369" w:type="pct"/>
            <w:tcBorders>
              <w:top w:val="dotted" w:sz="4" w:space="0" w:color="auto"/>
              <w:left w:val="dotted" w:sz="4" w:space="0" w:color="auto"/>
              <w:bottom w:val="single" w:sz="4" w:space="0" w:color="auto"/>
            </w:tcBorders>
            <w:vAlign w:val="bottom"/>
          </w:tcPr>
          <w:p w:rsidR="00DE7523" w:rsidRDefault="00072344">
            <w:pPr>
              <w:widowControl/>
              <w:jc w:val="right"/>
              <w:textAlignment w:val="center"/>
              <w:rPr>
                <w:rFonts w:eastAsia="仿宋"/>
                <w:color w:val="000000"/>
                <w:szCs w:val="21"/>
              </w:rPr>
            </w:pPr>
            <w:r>
              <w:rPr>
                <w:color w:val="000000"/>
                <w:szCs w:val="21"/>
              </w:rPr>
              <w:t xml:space="preserve">       27,910.91 </w:t>
            </w:r>
          </w:p>
        </w:tc>
      </w:tr>
      <w:tr w:rsidR="00DE7523">
        <w:trPr>
          <w:trHeight w:val="397"/>
          <w:jc w:val="center"/>
        </w:trPr>
        <w:tc>
          <w:tcPr>
            <w:tcW w:w="2631" w:type="pct"/>
            <w:tcBorders>
              <w:top w:val="dotted" w:sz="4" w:space="0" w:color="auto"/>
              <w:bottom w:val="dotted" w:sz="4" w:space="0" w:color="auto"/>
              <w:right w:val="dotted" w:sz="4" w:space="0" w:color="auto"/>
            </w:tcBorders>
            <w:vAlign w:val="bottom"/>
          </w:tcPr>
          <w:p w:rsidR="00DE7523" w:rsidRDefault="00072344">
            <w:pPr>
              <w:jc w:val="left"/>
              <w:rPr>
                <w:rFonts w:eastAsia="仿宋"/>
                <w:color w:val="000000"/>
                <w:szCs w:val="21"/>
              </w:rPr>
            </w:pPr>
            <w:r>
              <w:rPr>
                <w:rFonts w:eastAsia="仿宋"/>
                <w:szCs w:val="21"/>
              </w:rPr>
              <w:t>本年度慈善活动支出占上年末净资产的比例（占前三年年末净资产平均数的比例）</w:t>
            </w:r>
          </w:p>
        </w:tc>
        <w:tc>
          <w:tcPr>
            <w:tcW w:w="2369" w:type="pct"/>
            <w:tcBorders>
              <w:top w:val="dotted" w:sz="4" w:space="0" w:color="auto"/>
              <w:left w:val="dotted" w:sz="4" w:space="0" w:color="auto"/>
              <w:bottom w:val="dotted" w:sz="4" w:space="0" w:color="auto"/>
            </w:tcBorders>
            <w:vAlign w:val="bottom"/>
          </w:tcPr>
          <w:p w:rsidR="00DE7523" w:rsidRDefault="00072344">
            <w:pPr>
              <w:widowControl/>
              <w:jc w:val="right"/>
              <w:textAlignment w:val="center"/>
              <w:rPr>
                <w:rFonts w:eastAsia="仿宋"/>
                <w:color w:val="000000"/>
                <w:szCs w:val="21"/>
              </w:rPr>
            </w:pPr>
            <w:r>
              <w:rPr>
                <w:color w:val="000000"/>
                <w:szCs w:val="21"/>
              </w:rPr>
              <w:t>78.64%</w:t>
            </w:r>
          </w:p>
        </w:tc>
      </w:tr>
      <w:tr w:rsidR="00DE7523">
        <w:trPr>
          <w:trHeight w:val="397"/>
          <w:jc w:val="center"/>
        </w:trPr>
        <w:tc>
          <w:tcPr>
            <w:tcW w:w="2631" w:type="pct"/>
            <w:tcBorders>
              <w:top w:val="dotted" w:sz="4" w:space="0" w:color="auto"/>
              <w:bottom w:val="single" w:sz="4" w:space="0" w:color="auto"/>
              <w:right w:val="dotted" w:sz="4" w:space="0" w:color="auto"/>
            </w:tcBorders>
            <w:vAlign w:val="bottom"/>
          </w:tcPr>
          <w:p w:rsidR="00DE7523" w:rsidRDefault="00072344">
            <w:pPr>
              <w:jc w:val="left"/>
              <w:rPr>
                <w:rFonts w:eastAsia="仿宋"/>
                <w:color w:val="000000"/>
                <w:szCs w:val="21"/>
              </w:rPr>
            </w:pPr>
            <w:r>
              <w:rPr>
                <w:rFonts w:eastAsia="仿宋"/>
                <w:szCs w:val="21"/>
              </w:rPr>
              <w:t>本年度管理费用占总支出的比例（</w:t>
            </w:r>
            <w:r>
              <w:rPr>
                <w:rFonts w:eastAsia="仿宋"/>
                <w:szCs w:val="21"/>
              </w:rPr>
              <w:t>%</w:t>
            </w:r>
            <w:r>
              <w:rPr>
                <w:rFonts w:eastAsia="仿宋"/>
                <w:szCs w:val="21"/>
              </w:rPr>
              <w:t>）</w:t>
            </w:r>
          </w:p>
        </w:tc>
        <w:tc>
          <w:tcPr>
            <w:tcW w:w="2369" w:type="pct"/>
            <w:tcBorders>
              <w:top w:val="dotted" w:sz="4" w:space="0" w:color="auto"/>
              <w:left w:val="dotted" w:sz="4" w:space="0" w:color="auto"/>
              <w:bottom w:val="single" w:sz="4" w:space="0" w:color="auto"/>
            </w:tcBorders>
            <w:vAlign w:val="bottom"/>
          </w:tcPr>
          <w:p w:rsidR="00DE7523" w:rsidRDefault="00072344">
            <w:pPr>
              <w:widowControl/>
              <w:jc w:val="right"/>
              <w:textAlignment w:val="center"/>
              <w:rPr>
                <w:rFonts w:eastAsia="仿宋"/>
                <w:color w:val="000000"/>
                <w:szCs w:val="21"/>
              </w:rPr>
            </w:pPr>
            <w:r>
              <w:rPr>
                <w:color w:val="000000"/>
                <w:szCs w:val="21"/>
              </w:rPr>
              <w:t>11.87%</w:t>
            </w:r>
          </w:p>
        </w:tc>
      </w:tr>
    </w:tbl>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w:t>
      </w:r>
      <w:r>
        <w:rPr>
          <w:rFonts w:eastAsia="仿宋"/>
          <w:color w:val="000000" w:themeColor="text1"/>
          <w:spacing w:val="10"/>
          <w:sz w:val="24"/>
          <w:szCs w:val="24"/>
        </w:rPr>
        <w:t>、慈善组织中不具有公开募捐资格的基金会，年度慈善活动支出和年度管理费用按照以下标准执行：</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）上年末净资产高于</w:t>
      </w:r>
      <w:r>
        <w:rPr>
          <w:rFonts w:eastAsia="仿宋"/>
          <w:color w:val="000000" w:themeColor="text1"/>
          <w:spacing w:val="10"/>
          <w:sz w:val="24"/>
          <w:szCs w:val="24"/>
        </w:rPr>
        <w:t>6000</w:t>
      </w:r>
      <w:r>
        <w:rPr>
          <w:rFonts w:eastAsia="仿宋"/>
          <w:color w:val="000000" w:themeColor="text1"/>
          <w:spacing w:val="10"/>
          <w:sz w:val="24"/>
          <w:szCs w:val="24"/>
        </w:rPr>
        <w:t>万元（含本数）人民币的，年度慈善活动支出不得低于上年末净资产的</w:t>
      </w:r>
      <w:r>
        <w:rPr>
          <w:rFonts w:eastAsia="仿宋"/>
          <w:color w:val="000000" w:themeColor="text1"/>
          <w:spacing w:val="10"/>
          <w:sz w:val="24"/>
          <w:szCs w:val="24"/>
        </w:rPr>
        <w:t>6%</w:t>
      </w:r>
      <w:r>
        <w:rPr>
          <w:rFonts w:eastAsia="仿宋"/>
          <w:color w:val="000000" w:themeColor="text1"/>
          <w:spacing w:val="10"/>
          <w:sz w:val="24"/>
          <w:szCs w:val="24"/>
        </w:rPr>
        <w:t>；年度管理费用不得高于当年总支出的</w:t>
      </w:r>
      <w:r>
        <w:rPr>
          <w:rFonts w:eastAsia="仿宋"/>
          <w:color w:val="000000" w:themeColor="text1"/>
          <w:spacing w:val="10"/>
          <w:sz w:val="24"/>
          <w:szCs w:val="24"/>
        </w:rPr>
        <w:t>12%</w:t>
      </w:r>
      <w:r>
        <w:rPr>
          <w:rFonts w:eastAsia="仿宋"/>
          <w:color w:val="000000" w:themeColor="text1"/>
          <w:spacing w:val="10"/>
          <w:sz w:val="24"/>
          <w:szCs w:val="24"/>
        </w:rPr>
        <w:t>；</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）上年末净资产低于</w:t>
      </w:r>
      <w:r>
        <w:rPr>
          <w:rFonts w:eastAsia="仿宋"/>
          <w:color w:val="000000" w:themeColor="text1"/>
          <w:spacing w:val="10"/>
          <w:sz w:val="24"/>
          <w:szCs w:val="24"/>
        </w:rPr>
        <w:t>6000</w:t>
      </w:r>
      <w:r>
        <w:rPr>
          <w:rFonts w:eastAsia="仿宋"/>
          <w:color w:val="000000" w:themeColor="text1"/>
          <w:spacing w:val="10"/>
          <w:sz w:val="24"/>
          <w:szCs w:val="24"/>
        </w:rPr>
        <w:t>万元高于</w:t>
      </w:r>
      <w:r>
        <w:rPr>
          <w:rFonts w:eastAsia="仿宋"/>
          <w:color w:val="000000" w:themeColor="text1"/>
          <w:spacing w:val="10"/>
          <w:sz w:val="24"/>
          <w:szCs w:val="24"/>
        </w:rPr>
        <w:t>800</w:t>
      </w:r>
      <w:r>
        <w:rPr>
          <w:rFonts w:eastAsia="仿宋"/>
          <w:color w:val="000000" w:themeColor="text1"/>
          <w:spacing w:val="10"/>
          <w:sz w:val="24"/>
          <w:szCs w:val="24"/>
        </w:rPr>
        <w:t>万元（含本数）人民币的，年度慈善活动支出不得低于上年末净资产的</w:t>
      </w:r>
      <w:r>
        <w:rPr>
          <w:rFonts w:eastAsia="仿宋"/>
          <w:color w:val="000000" w:themeColor="text1"/>
          <w:spacing w:val="10"/>
          <w:sz w:val="24"/>
          <w:szCs w:val="24"/>
        </w:rPr>
        <w:t>6%</w:t>
      </w:r>
      <w:r>
        <w:rPr>
          <w:rFonts w:eastAsia="仿宋"/>
          <w:color w:val="000000" w:themeColor="text1"/>
          <w:spacing w:val="10"/>
          <w:sz w:val="24"/>
          <w:szCs w:val="24"/>
        </w:rPr>
        <w:t>；年度管理费用不得高于当年总支出的</w:t>
      </w:r>
      <w:r>
        <w:rPr>
          <w:rFonts w:eastAsia="仿宋"/>
          <w:color w:val="000000" w:themeColor="text1"/>
          <w:spacing w:val="10"/>
          <w:sz w:val="24"/>
          <w:szCs w:val="24"/>
        </w:rPr>
        <w:t>13%</w:t>
      </w:r>
      <w:r>
        <w:rPr>
          <w:rFonts w:eastAsia="仿宋"/>
          <w:color w:val="000000" w:themeColor="text1"/>
          <w:spacing w:val="10"/>
          <w:sz w:val="24"/>
          <w:szCs w:val="24"/>
        </w:rPr>
        <w:t>；</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）上年末净资产低于</w:t>
      </w:r>
      <w:r>
        <w:rPr>
          <w:rFonts w:eastAsia="仿宋"/>
          <w:color w:val="000000" w:themeColor="text1"/>
          <w:spacing w:val="10"/>
          <w:sz w:val="24"/>
          <w:szCs w:val="24"/>
        </w:rPr>
        <w:t>800</w:t>
      </w:r>
      <w:r>
        <w:rPr>
          <w:rFonts w:eastAsia="仿宋"/>
          <w:color w:val="000000" w:themeColor="text1"/>
          <w:spacing w:val="10"/>
          <w:sz w:val="24"/>
          <w:szCs w:val="24"/>
        </w:rPr>
        <w:t>万元高于</w:t>
      </w:r>
      <w:r>
        <w:rPr>
          <w:rFonts w:eastAsia="仿宋"/>
          <w:color w:val="000000" w:themeColor="text1"/>
          <w:spacing w:val="10"/>
          <w:sz w:val="24"/>
          <w:szCs w:val="24"/>
        </w:rPr>
        <w:t>400</w:t>
      </w:r>
      <w:r>
        <w:rPr>
          <w:rFonts w:eastAsia="仿宋"/>
          <w:color w:val="000000" w:themeColor="text1"/>
          <w:spacing w:val="10"/>
          <w:sz w:val="24"/>
          <w:szCs w:val="24"/>
        </w:rPr>
        <w:t>万元（含本数）人民币的，年度慈善活动支出不得低于上年末净资产的</w:t>
      </w:r>
      <w:r>
        <w:rPr>
          <w:rFonts w:eastAsia="仿宋"/>
          <w:color w:val="000000" w:themeColor="text1"/>
          <w:spacing w:val="10"/>
          <w:sz w:val="24"/>
          <w:szCs w:val="24"/>
        </w:rPr>
        <w:t>7%</w:t>
      </w:r>
      <w:r>
        <w:rPr>
          <w:rFonts w:eastAsia="仿宋"/>
          <w:color w:val="000000" w:themeColor="text1"/>
          <w:spacing w:val="10"/>
          <w:sz w:val="24"/>
          <w:szCs w:val="24"/>
        </w:rPr>
        <w:t>；年度管理费用不得高于当年总支出的</w:t>
      </w:r>
      <w:r>
        <w:rPr>
          <w:rFonts w:eastAsia="仿宋"/>
          <w:color w:val="000000" w:themeColor="text1"/>
          <w:spacing w:val="10"/>
          <w:sz w:val="24"/>
          <w:szCs w:val="24"/>
        </w:rPr>
        <w:t>15%</w:t>
      </w:r>
      <w:r>
        <w:rPr>
          <w:rFonts w:eastAsia="仿宋"/>
          <w:color w:val="000000" w:themeColor="text1"/>
          <w:spacing w:val="10"/>
          <w:sz w:val="24"/>
          <w:szCs w:val="24"/>
        </w:rPr>
        <w:t>；</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4</w:t>
      </w:r>
      <w:r>
        <w:rPr>
          <w:rFonts w:eastAsia="仿宋"/>
          <w:color w:val="000000" w:themeColor="text1"/>
          <w:spacing w:val="10"/>
          <w:sz w:val="24"/>
          <w:szCs w:val="24"/>
        </w:rPr>
        <w:t>）上年末净资产低于</w:t>
      </w:r>
      <w:r>
        <w:rPr>
          <w:rFonts w:eastAsia="仿宋"/>
          <w:color w:val="000000" w:themeColor="text1"/>
          <w:spacing w:val="10"/>
          <w:sz w:val="24"/>
          <w:szCs w:val="24"/>
        </w:rPr>
        <w:t>400</w:t>
      </w:r>
      <w:r>
        <w:rPr>
          <w:rFonts w:eastAsia="仿宋"/>
          <w:color w:val="000000" w:themeColor="text1"/>
          <w:spacing w:val="10"/>
          <w:sz w:val="24"/>
          <w:szCs w:val="24"/>
        </w:rPr>
        <w:t>万元人民币，年度慈善活动支出不得低于上年末净资产的</w:t>
      </w:r>
      <w:r>
        <w:rPr>
          <w:rFonts w:eastAsia="仿宋"/>
          <w:color w:val="000000" w:themeColor="text1"/>
          <w:spacing w:val="10"/>
          <w:sz w:val="24"/>
          <w:szCs w:val="24"/>
        </w:rPr>
        <w:t>8%</w:t>
      </w:r>
      <w:r>
        <w:rPr>
          <w:rFonts w:eastAsia="仿宋"/>
          <w:color w:val="000000" w:themeColor="text1"/>
          <w:spacing w:val="10"/>
          <w:sz w:val="24"/>
          <w:szCs w:val="24"/>
        </w:rPr>
        <w:t>；年度管理费用不得高于当年总支出的</w:t>
      </w:r>
      <w:r>
        <w:rPr>
          <w:rFonts w:eastAsia="仿宋"/>
          <w:color w:val="000000" w:themeColor="text1"/>
          <w:spacing w:val="10"/>
          <w:sz w:val="24"/>
          <w:szCs w:val="24"/>
        </w:rPr>
        <w:t>20%</w:t>
      </w:r>
      <w:r>
        <w:rPr>
          <w:rFonts w:eastAsia="仿宋"/>
          <w:color w:val="000000" w:themeColor="text1"/>
          <w:spacing w:val="10"/>
          <w:sz w:val="24"/>
          <w:szCs w:val="24"/>
        </w:rPr>
        <w:t>。</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3</w:t>
      </w:r>
      <w:r>
        <w:rPr>
          <w:rFonts w:eastAsia="仿宋"/>
          <w:color w:val="000000" w:themeColor="text1"/>
          <w:spacing w:val="10"/>
          <w:sz w:val="24"/>
          <w:szCs w:val="24"/>
        </w:rPr>
        <w:t>、慈善活动支出是指慈善组织基于慈善宗旨，在章程规定的业务范</w:t>
      </w:r>
      <w:r>
        <w:rPr>
          <w:rFonts w:eastAsia="仿宋"/>
          <w:color w:val="000000" w:themeColor="text1"/>
          <w:spacing w:val="10"/>
          <w:sz w:val="24"/>
          <w:szCs w:val="24"/>
        </w:rPr>
        <w:lastRenderedPageBreak/>
        <w:t>围内开展慈善活动，向受益人捐赠财产或提供无偿服务时发生的下列费用：</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）直接或委托其他组织资助给受益人的款物；</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）为提供慈善服务和实施慈善项目发生的人员报酬、志愿者补贴和保险，以及使用房屋、设备、物资发生的相关费用；</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）为管理慈善项目发生的差旅、物流、交通、会议、培训、审计、评估等费用。</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4</w:t>
      </w:r>
      <w:r>
        <w:rPr>
          <w:rFonts w:eastAsia="仿宋"/>
          <w:color w:val="000000" w:themeColor="text1"/>
          <w:spacing w:val="10"/>
          <w:sz w:val="24"/>
          <w:szCs w:val="24"/>
        </w:rPr>
        <w:t>、慈善组织的管理费用是指慈善组织按照《民间非营利组织会计制度》规定，为保证本组织正常运转所发生的下列费用：</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1</w:t>
      </w:r>
      <w:r>
        <w:rPr>
          <w:rFonts w:eastAsia="仿宋"/>
          <w:color w:val="000000" w:themeColor="text1"/>
          <w:spacing w:val="10"/>
          <w:sz w:val="24"/>
          <w:szCs w:val="24"/>
        </w:rPr>
        <w:t>）理事会等决策机构的工作经费；</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2</w:t>
      </w:r>
      <w:r>
        <w:rPr>
          <w:rFonts w:eastAsia="仿宋"/>
          <w:color w:val="000000" w:themeColor="text1"/>
          <w:spacing w:val="10"/>
          <w:sz w:val="24"/>
          <w:szCs w:val="24"/>
        </w:rPr>
        <w:t>）行政管理人员的工资、奖金、住房公积金、住房补贴、社会保障费；</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w:t>
      </w:r>
      <w:r>
        <w:rPr>
          <w:rFonts w:eastAsia="仿宋"/>
          <w:color w:val="000000" w:themeColor="text1"/>
          <w:spacing w:val="10"/>
          <w:sz w:val="24"/>
          <w:szCs w:val="24"/>
        </w:rPr>
        <w:t>3</w:t>
      </w:r>
      <w:r>
        <w:rPr>
          <w:rFonts w:eastAsia="仿宋"/>
          <w:color w:val="000000" w:themeColor="text1"/>
          <w:spacing w:val="10"/>
          <w:sz w:val="24"/>
          <w:szCs w:val="24"/>
        </w:rPr>
        <w:t>）办公费、水电费、邮电费、物业管理费、差旅费、折旧费、修理费、租赁费、无形资产摊销费、资产盘亏损失、资产减值损失、因预计负债所产生的损失、聘请中介机构费等。</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5</w:t>
      </w:r>
      <w:r>
        <w:rPr>
          <w:rFonts w:eastAsia="仿宋"/>
          <w:color w:val="000000" w:themeColor="text1"/>
          <w:spacing w:val="10"/>
          <w:sz w:val="24"/>
          <w:szCs w:val="24"/>
        </w:rPr>
        <w:t>、计算年度慈善活动支出比例时，可以用前三年年末净资产平均数代替上年末净资产。</w:t>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6</w:t>
      </w:r>
      <w:r>
        <w:rPr>
          <w:rFonts w:eastAsia="仿宋"/>
          <w:color w:val="000000" w:themeColor="text1"/>
          <w:spacing w:val="10"/>
          <w:sz w:val="24"/>
          <w:szCs w:val="24"/>
        </w:rPr>
        <w:t>、慈善组织的年度管理费用低于</w:t>
      </w:r>
      <w:r>
        <w:rPr>
          <w:rFonts w:eastAsia="仿宋"/>
          <w:color w:val="000000" w:themeColor="text1"/>
          <w:spacing w:val="10"/>
          <w:sz w:val="24"/>
          <w:szCs w:val="24"/>
        </w:rPr>
        <w:t>20</w:t>
      </w:r>
      <w:r>
        <w:rPr>
          <w:rFonts w:eastAsia="仿宋"/>
          <w:color w:val="000000" w:themeColor="text1"/>
          <w:spacing w:val="10"/>
          <w:sz w:val="24"/>
          <w:szCs w:val="24"/>
        </w:rPr>
        <w:t>万元人民币的，不受年度管理费用的比例限制。</w:t>
      </w:r>
    </w:p>
    <w:p w:rsidR="00DE7523" w:rsidRDefault="00072344">
      <w:pPr>
        <w:tabs>
          <w:tab w:val="left" w:pos="5205"/>
        </w:tabs>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（二）大额捐赠收入情况</w:t>
      </w:r>
      <w:r>
        <w:rPr>
          <w:rFonts w:eastAsia="仿宋"/>
          <w:b/>
          <w:bCs/>
          <w:color w:val="000000" w:themeColor="text1"/>
          <w:spacing w:val="10"/>
          <w:sz w:val="24"/>
          <w:szCs w:val="24"/>
        </w:rPr>
        <w:tab/>
      </w:r>
    </w:p>
    <w:p w:rsidR="00DE7523" w:rsidRDefault="00072344">
      <w:pPr>
        <w:adjustRightInd w:val="0"/>
        <w:snapToGrid w:val="0"/>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2020</w:t>
      </w:r>
      <w:r>
        <w:rPr>
          <w:rFonts w:eastAsia="仿宋"/>
          <w:color w:val="000000" w:themeColor="text1"/>
          <w:spacing w:val="10"/>
          <w:sz w:val="24"/>
          <w:szCs w:val="24"/>
        </w:rPr>
        <w:t>年度本基金会捐赠收入总额</w:t>
      </w:r>
      <w:r>
        <w:rPr>
          <w:rFonts w:eastAsia="仿宋"/>
          <w:color w:val="000000" w:themeColor="text1"/>
          <w:spacing w:val="10"/>
          <w:sz w:val="24"/>
          <w:szCs w:val="24"/>
        </w:rPr>
        <w:t>3,910,128.90</w:t>
      </w:r>
      <w:r>
        <w:rPr>
          <w:rFonts w:eastAsia="仿宋"/>
          <w:color w:val="000000" w:themeColor="text1"/>
          <w:spacing w:val="10"/>
          <w:sz w:val="24"/>
          <w:szCs w:val="24"/>
        </w:rPr>
        <w:t>元，其中占捐赠收入总额</w:t>
      </w:r>
      <w:r>
        <w:rPr>
          <w:rFonts w:eastAsia="仿宋"/>
          <w:color w:val="000000" w:themeColor="text1"/>
          <w:spacing w:val="10"/>
          <w:sz w:val="24"/>
          <w:szCs w:val="24"/>
        </w:rPr>
        <w:t>5%</w:t>
      </w:r>
      <w:r>
        <w:rPr>
          <w:rFonts w:eastAsia="仿宋"/>
          <w:color w:val="000000" w:themeColor="text1"/>
          <w:spacing w:val="10"/>
          <w:sz w:val="24"/>
          <w:szCs w:val="24"/>
        </w:rPr>
        <w:t>以上或者</w:t>
      </w:r>
      <w:r>
        <w:rPr>
          <w:rFonts w:eastAsia="仿宋"/>
          <w:color w:val="000000" w:themeColor="text1"/>
          <w:spacing w:val="10"/>
          <w:sz w:val="24"/>
          <w:szCs w:val="24"/>
        </w:rPr>
        <w:t>500</w:t>
      </w:r>
      <w:r>
        <w:rPr>
          <w:rFonts w:eastAsia="仿宋"/>
          <w:color w:val="000000" w:themeColor="text1"/>
          <w:spacing w:val="10"/>
          <w:sz w:val="24"/>
          <w:szCs w:val="24"/>
        </w:rPr>
        <w:t>万以上的捐赠单位或个人的大额捐赠收入列示如下：</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2943"/>
        <w:gridCol w:w="1418"/>
        <w:gridCol w:w="1417"/>
        <w:gridCol w:w="2736"/>
      </w:tblGrid>
      <w:tr w:rsidR="00DE7523">
        <w:trPr>
          <w:trHeight w:val="397"/>
          <w:jc w:val="center"/>
        </w:trPr>
        <w:tc>
          <w:tcPr>
            <w:tcW w:w="1728" w:type="pct"/>
            <w:vMerge w:val="restart"/>
            <w:vAlign w:val="center"/>
          </w:tcPr>
          <w:p w:rsidR="00DE7523" w:rsidRDefault="00072344">
            <w:pPr>
              <w:adjustRightInd w:val="0"/>
              <w:snapToGrid w:val="0"/>
              <w:jc w:val="center"/>
              <w:rPr>
                <w:rFonts w:eastAsia="仿宋"/>
                <w:spacing w:val="10"/>
                <w:szCs w:val="21"/>
              </w:rPr>
            </w:pPr>
            <w:r>
              <w:rPr>
                <w:rFonts w:eastAsia="仿宋"/>
                <w:spacing w:val="10"/>
                <w:szCs w:val="21"/>
              </w:rPr>
              <w:t>捐赠人</w:t>
            </w:r>
          </w:p>
        </w:tc>
        <w:tc>
          <w:tcPr>
            <w:tcW w:w="1664" w:type="pct"/>
            <w:gridSpan w:val="2"/>
            <w:vAlign w:val="center"/>
          </w:tcPr>
          <w:p w:rsidR="00DE7523" w:rsidRDefault="00072344">
            <w:pPr>
              <w:adjustRightInd w:val="0"/>
              <w:snapToGrid w:val="0"/>
              <w:jc w:val="center"/>
              <w:rPr>
                <w:rFonts w:eastAsia="仿宋"/>
                <w:spacing w:val="10"/>
                <w:szCs w:val="21"/>
              </w:rPr>
            </w:pPr>
            <w:r>
              <w:rPr>
                <w:rFonts w:eastAsia="仿宋"/>
                <w:spacing w:val="10"/>
                <w:szCs w:val="21"/>
              </w:rPr>
              <w:t>本年捐赠额（人民币元）</w:t>
            </w:r>
          </w:p>
        </w:tc>
        <w:tc>
          <w:tcPr>
            <w:tcW w:w="1607" w:type="pct"/>
            <w:vMerge w:val="restart"/>
            <w:vAlign w:val="center"/>
          </w:tcPr>
          <w:p w:rsidR="00DE7523" w:rsidRDefault="00072344">
            <w:pPr>
              <w:adjustRightInd w:val="0"/>
              <w:snapToGrid w:val="0"/>
              <w:jc w:val="center"/>
              <w:rPr>
                <w:rFonts w:eastAsia="仿宋"/>
                <w:spacing w:val="10"/>
                <w:szCs w:val="21"/>
              </w:rPr>
            </w:pPr>
            <w:r>
              <w:rPr>
                <w:rFonts w:eastAsia="仿宋"/>
                <w:spacing w:val="10"/>
                <w:szCs w:val="21"/>
              </w:rPr>
              <w:t>用</w:t>
            </w:r>
            <w:r>
              <w:rPr>
                <w:rFonts w:eastAsia="仿宋"/>
                <w:spacing w:val="10"/>
                <w:szCs w:val="21"/>
              </w:rPr>
              <w:t xml:space="preserve">   </w:t>
            </w:r>
            <w:r>
              <w:rPr>
                <w:rFonts w:eastAsia="仿宋"/>
                <w:spacing w:val="10"/>
                <w:szCs w:val="21"/>
              </w:rPr>
              <w:t>途</w:t>
            </w:r>
          </w:p>
        </w:tc>
      </w:tr>
      <w:tr w:rsidR="00DE7523">
        <w:trPr>
          <w:trHeight w:val="397"/>
          <w:jc w:val="center"/>
        </w:trPr>
        <w:tc>
          <w:tcPr>
            <w:tcW w:w="1728" w:type="pct"/>
            <w:vMerge/>
            <w:vAlign w:val="center"/>
          </w:tcPr>
          <w:p w:rsidR="00DE7523" w:rsidRDefault="00DE7523">
            <w:pPr>
              <w:widowControl/>
              <w:jc w:val="left"/>
              <w:rPr>
                <w:rFonts w:eastAsia="仿宋"/>
                <w:color w:val="000000" w:themeColor="text1"/>
                <w:spacing w:val="10"/>
                <w:szCs w:val="21"/>
              </w:rPr>
            </w:pPr>
          </w:p>
        </w:tc>
        <w:tc>
          <w:tcPr>
            <w:tcW w:w="833" w:type="pct"/>
            <w:vAlign w:val="center"/>
          </w:tcPr>
          <w:p w:rsidR="00DE7523" w:rsidRDefault="00072344">
            <w:pPr>
              <w:adjustRightInd w:val="0"/>
              <w:snapToGrid w:val="0"/>
              <w:jc w:val="center"/>
              <w:rPr>
                <w:rFonts w:eastAsia="仿宋"/>
                <w:spacing w:val="10"/>
                <w:szCs w:val="21"/>
              </w:rPr>
            </w:pPr>
            <w:r>
              <w:rPr>
                <w:rFonts w:eastAsia="仿宋"/>
                <w:spacing w:val="10"/>
                <w:szCs w:val="21"/>
              </w:rPr>
              <w:t>现</w:t>
            </w:r>
            <w:r>
              <w:rPr>
                <w:rFonts w:eastAsia="仿宋"/>
                <w:spacing w:val="10"/>
                <w:szCs w:val="21"/>
              </w:rPr>
              <w:t xml:space="preserve">  </w:t>
            </w:r>
            <w:r>
              <w:rPr>
                <w:rFonts w:eastAsia="仿宋"/>
                <w:spacing w:val="10"/>
                <w:szCs w:val="21"/>
              </w:rPr>
              <w:t>金</w:t>
            </w:r>
          </w:p>
        </w:tc>
        <w:tc>
          <w:tcPr>
            <w:tcW w:w="832" w:type="pct"/>
            <w:vAlign w:val="center"/>
          </w:tcPr>
          <w:p w:rsidR="00DE7523" w:rsidRDefault="00072344">
            <w:pPr>
              <w:adjustRightInd w:val="0"/>
              <w:snapToGrid w:val="0"/>
              <w:jc w:val="center"/>
              <w:rPr>
                <w:rFonts w:eastAsia="仿宋"/>
                <w:spacing w:val="10"/>
                <w:szCs w:val="21"/>
              </w:rPr>
            </w:pPr>
            <w:r>
              <w:rPr>
                <w:rFonts w:eastAsia="仿宋"/>
                <w:spacing w:val="10"/>
                <w:szCs w:val="21"/>
              </w:rPr>
              <w:t>非现金</w:t>
            </w:r>
          </w:p>
        </w:tc>
        <w:tc>
          <w:tcPr>
            <w:tcW w:w="1607" w:type="pct"/>
            <w:vMerge/>
            <w:vAlign w:val="center"/>
          </w:tcPr>
          <w:p w:rsidR="00DE7523" w:rsidRDefault="00DE7523">
            <w:pPr>
              <w:widowControl/>
              <w:jc w:val="left"/>
              <w:rPr>
                <w:rFonts w:eastAsia="仿宋"/>
                <w:color w:val="000000" w:themeColor="text1"/>
                <w:spacing w:val="10"/>
                <w:szCs w:val="21"/>
              </w:rPr>
            </w:pPr>
          </w:p>
        </w:tc>
      </w:tr>
      <w:tr w:rsidR="00DE7523">
        <w:trPr>
          <w:trHeight w:val="397"/>
          <w:jc w:val="center"/>
        </w:trPr>
        <w:tc>
          <w:tcPr>
            <w:tcW w:w="1728" w:type="pct"/>
            <w:vAlign w:val="bottom"/>
          </w:tcPr>
          <w:p w:rsidR="00DE7523" w:rsidRDefault="00072344">
            <w:pPr>
              <w:rPr>
                <w:rFonts w:eastAsia="仿宋"/>
                <w:color w:val="000000" w:themeColor="text1"/>
                <w:szCs w:val="21"/>
              </w:rPr>
            </w:pPr>
            <w:r>
              <w:rPr>
                <w:rFonts w:ascii="仿宋" w:eastAsia="仿宋" w:hAnsi="仿宋" w:hint="eastAsia"/>
                <w:color w:val="000000"/>
                <w:szCs w:val="21"/>
              </w:rPr>
              <w:t>北安和泰兴科技有限公司</w:t>
            </w:r>
          </w:p>
        </w:tc>
        <w:tc>
          <w:tcPr>
            <w:tcW w:w="833" w:type="pct"/>
            <w:vAlign w:val="bottom"/>
          </w:tcPr>
          <w:p w:rsidR="00DE7523" w:rsidRDefault="00072344">
            <w:pPr>
              <w:jc w:val="right"/>
              <w:rPr>
                <w:rFonts w:eastAsia="仿宋"/>
                <w:color w:val="000000"/>
                <w:szCs w:val="21"/>
              </w:rPr>
            </w:pPr>
            <w:r>
              <w:rPr>
                <w:color w:val="000000"/>
                <w:szCs w:val="21"/>
              </w:rPr>
              <w:t xml:space="preserve">      550,000.00 </w:t>
            </w:r>
          </w:p>
        </w:tc>
        <w:tc>
          <w:tcPr>
            <w:tcW w:w="832" w:type="pct"/>
            <w:vAlign w:val="bottom"/>
          </w:tcPr>
          <w:p w:rsidR="00DE7523" w:rsidRDefault="00072344">
            <w:pPr>
              <w:jc w:val="right"/>
              <w:rPr>
                <w:rFonts w:eastAsia="仿宋"/>
              </w:rPr>
            </w:pPr>
            <w:r>
              <w:rPr>
                <w:color w:val="000000"/>
                <w:szCs w:val="21"/>
              </w:rPr>
              <w:t>-</w:t>
            </w:r>
            <w:r>
              <w:rPr>
                <w:rFonts w:ascii="仿宋" w:eastAsia="仿宋" w:hAnsi="仿宋" w:hint="eastAsia"/>
                <w:color w:val="000000"/>
                <w:szCs w:val="21"/>
              </w:rPr>
              <w:t xml:space="preserve">　</w:t>
            </w:r>
          </w:p>
        </w:tc>
        <w:tc>
          <w:tcPr>
            <w:tcW w:w="1607" w:type="pct"/>
            <w:vAlign w:val="bottom"/>
          </w:tcPr>
          <w:p w:rsidR="00DE7523" w:rsidRDefault="00072344">
            <w:pPr>
              <w:jc w:val="center"/>
              <w:rPr>
                <w:rFonts w:eastAsia="仿宋"/>
                <w:szCs w:val="21"/>
              </w:rPr>
            </w:pPr>
            <w:r>
              <w:rPr>
                <w:rFonts w:ascii="仿宋" w:eastAsia="仿宋" w:hAnsi="仿宋" w:hint="eastAsia"/>
                <w:color w:val="000000"/>
                <w:szCs w:val="21"/>
              </w:rPr>
              <w:t>非限定性</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t>石药集团恩必普药业有限公司</w:t>
            </w:r>
          </w:p>
        </w:tc>
        <w:tc>
          <w:tcPr>
            <w:tcW w:w="833" w:type="pct"/>
            <w:vAlign w:val="bottom"/>
          </w:tcPr>
          <w:p w:rsidR="00DE7523" w:rsidRDefault="00072344">
            <w:pPr>
              <w:jc w:val="right"/>
              <w:rPr>
                <w:rFonts w:eastAsia="仿宋"/>
                <w:color w:val="000000"/>
                <w:szCs w:val="21"/>
              </w:rPr>
            </w:pPr>
            <w:r>
              <w:rPr>
                <w:color w:val="000000"/>
                <w:szCs w:val="21"/>
              </w:rPr>
              <w:t xml:space="preserve">      330,000.00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急性脑梗死机械取栓新技术的研究和推广</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t>山东先声生物制药有限公司</w:t>
            </w:r>
          </w:p>
        </w:tc>
        <w:tc>
          <w:tcPr>
            <w:tcW w:w="833" w:type="pct"/>
            <w:vAlign w:val="bottom"/>
          </w:tcPr>
          <w:p w:rsidR="00DE7523" w:rsidRDefault="00072344">
            <w:pPr>
              <w:jc w:val="right"/>
              <w:rPr>
                <w:rFonts w:eastAsia="仿宋"/>
                <w:color w:val="000000"/>
                <w:szCs w:val="21"/>
              </w:rPr>
            </w:pPr>
            <w:r>
              <w:rPr>
                <w:color w:val="000000"/>
                <w:szCs w:val="21"/>
              </w:rPr>
              <w:t xml:space="preserve">      400,000.00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髓母细胞瘤恶性表型的研究</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t>联横（天津）医疗技术有限公司</w:t>
            </w:r>
          </w:p>
        </w:tc>
        <w:tc>
          <w:tcPr>
            <w:tcW w:w="833" w:type="pct"/>
            <w:vAlign w:val="bottom"/>
          </w:tcPr>
          <w:p w:rsidR="00DE7523" w:rsidRDefault="00072344">
            <w:pPr>
              <w:jc w:val="right"/>
              <w:rPr>
                <w:rFonts w:eastAsia="仿宋"/>
                <w:color w:val="000000"/>
                <w:szCs w:val="21"/>
              </w:rPr>
            </w:pPr>
            <w:r>
              <w:rPr>
                <w:color w:val="000000"/>
                <w:szCs w:val="21"/>
              </w:rPr>
              <w:t xml:space="preserve">      200,000.00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骨质疏松、肌少症、非酒精性脂肪肝病与腹型肥胖相关性的QCT研究</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lastRenderedPageBreak/>
              <w:t>拜耳医药保健有限公司</w:t>
            </w:r>
          </w:p>
        </w:tc>
        <w:tc>
          <w:tcPr>
            <w:tcW w:w="833" w:type="pct"/>
            <w:vAlign w:val="bottom"/>
          </w:tcPr>
          <w:p w:rsidR="00DE7523" w:rsidRDefault="00072344">
            <w:pPr>
              <w:jc w:val="right"/>
              <w:rPr>
                <w:rFonts w:eastAsia="仿宋"/>
                <w:color w:val="000000"/>
                <w:szCs w:val="21"/>
              </w:rPr>
            </w:pPr>
            <w:r>
              <w:rPr>
                <w:color w:val="000000"/>
                <w:szCs w:val="21"/>
              </w:rPr>
              <w:t xml:space="preserve">      616,728.90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2020年子宫内膜异位症诊疗规范巡讲</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t>安徽飞兴医疗科技有限公司</w:t>
            </w:r>
          </w:p>
        </w:tc>
        <w:tc>
          <w:tcPr>
            <w:tcW w:w="833" w:type="pct"/>
            <w:vAlign w:val="bottom"/>
          </w:tcPr>
          <w:p w:rsidR="00DE7523" w:rsidRDefault="00072344">
            <w:pPr>
              <w:jc w:val="right"/>
              <w:rPr>
                <w:rFonts w:eastAsia="仿宋"/>
                <w:color w:val="000000"/>
                <w:szCs w:val="21"/>
              </w:rPr>
            </w:pPr>
            <w:r>
              <w:rPr>
                <w:color w:val="000000"/>
                <w:szCs w:val="21"/>
              </w:rPr>
              <w:t xml:space="preserve">      200,000.00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基于互联网智能终端的耳鸣智能化个体诊疗方案及机制研究-刘业海</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t>山西广誉远国药有限公司</w:t>
            </w:r>
          </w:p>
        </w:tc>
        <w:tc>
          <w:tcPr>
            <w:tcW w:w="833" w:type="pct"/>
            <w:vAlign w:val="bottom"/>
          </w:tcPr>
          <w:p w:rsidR="00DE7523" w:rsidRDefault="00072344">
            <w:pPr>
              <w:jc w:val="right"/>
              <w:rPr>
                <w:rFonts w:eastAsia="仿宋"/>
                <w:color w:val="000000"/>
                <w:szCs w:val="21"/>
              </w:rPr>
            </w:pPr>
            <w:r>
              <w:rPr>
                <w:color w:val="000000"/>
                <w:szCs w:val="21"/>
              </w:rPr>
              <w:t xml:space="preserve">      360,000.00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安宫牛黄丸对于惊厥发热及缺血性脑卒中治疗的作用机制研究</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t>河北诺明科技有限公司</w:t>
            </w:r>
          </w:p>
        </w:tc>
        <w:tc>
          <w:tcPr>
            <w:tcW w:w="833" w:type="pct"/>
            <w:vAlign w:val="bottom"/>
          </w:tcPr>
          <w:p w:rsidR="00DE7523" w:rsidRDefault="00072344">
            <w:pPr>
              <w:jc w:val="right"/>
              <w:rPr>
                <w:rFonts w:eastAsia="仿宋"/>
                <w:color w:val="000000"/>
                <w:szCs w:val="21"/>
              </w:rPr>
            </w:pPr>
            <w:r>
              <w:rPr>
                <w:color w:val="000000"/>
                <w:szCs w:val="21"/>
              </w:rPr>
              <w:t xml:space="preserve">      223,400.00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温敏型靶向磁共振成像纳米粒子热化联合治疗脑胶质母细胞瘤的实验研究</w:t>
            </w:r>
          </w:p>
        </w:tc>
      </w:tr>
      <w:tr w:rsidR="00DE7523">
        <w:trPr>
          <w:trHeight w:val="397"/>
          <w:jc w:val="center"/>
        </w:trPr>
        <w:tc>
          <w:tcPr>
            <w:tcW w:w="1728" w:type="pct"/>
            <w:vAlign w:val="bottom"/>
          </w:tcPr>
          <w:p w:rsidR="00DE7523" w:rsidRDefault="00072344">
            <w:pPr>
              <w:rPr>
                <w:rFonts w:eastAsia="仿宋"/>
                <w:color w:val="000000"/>
                <w:szCs w:val="21"/>
              </w:rPr>
            </w:pPr>
            <w:r>
              <w:rPr>
                <w:rFonts w:ascii="仿宋" w:eastAsia="仿宋" w:hAnsi="仿宋" w:hint="eastAsia"/>
                <w:color w:val="000000"/>
                <w:szCs w:val="21"/>
              </w:rPr>
              <w:t>北京盛世源康科技发展有限公司</w:t>
            </w:r>
          </w:p>
        </w:tc>
        <w:tc>
          <w:tcPr>
            <w:tcW w:w="833" w:type="pct"/>
            <w:vAlign w:val="bottom"/>
          </w:tcPr>
          <w:p w:rsidR="00DE7523" w:rsidRDefault="00072344">
            <w:pPr>
              <w:jc w:val="right"/>
              <w:rPr>
                <w:rFonts w:eastAsia="仿宋"/>
                <w:color w:val="000000"/>
                <w:szCs w:val="21"/>
              </w:rPr>
            </w:pPr>
            <w:r>
              <w:rPr>
                <w:color w:val="000000"/>
                <w:szCs w:val="21"/>
              </w:rPr>
              <w:t xml:space="preserve">      400,000.00 </w:t>
            </w:r>
          </w:p>
        </w:tc>
        <w:tc>
          <w:tcPr>
            <w:tcW w:w="832" w:type="pct"/>
            <w:vAlign w:val="bottom"/>
          </w:tcPr>
          <w:p w:rsidR="00DE7523" w:rsidRDefault="00072344">
            <w:pPr>
              <w:jc w:val="right"/>
              <w:rPr>
                <w:rFonts w:eastAsia="仿宋"/>
                <w:color w:val="000000"/>
                <w:szCs w:val="21"/>
              </w:rPr>
            </w:pPr>
            <w:r>
              <w:rPr>
                <w:color w:val="000000"/>
                <w:szCs w:val="21"/>
              </w:rPr>
              <w:t xml:space="preserve">                  -   </w:t>
            </w:r>
          </w:p>
        </w:tc>
        <w:tc>
          <w:tcPr>
            <w:tcW w:w="1607" w:type="pct"/>
            <w:vAlign w:val="bottom"/>
          </w:tcPr>
          <w:p w:rsidR="00DE7523" w:rsidRDefault="00072344">
            <w:pPr>
              <w:jc w:val="center"/>
              <w:rPr>
                <w:rFonts w:eastAsia="仿宋"/>
                <w:szCs w:val="21"/>
              </w:rPr>
            </w:pPr>
            <w:r>
              <w:rPr>
                <w:rFonts w:ascii="仿宋" w:eastAsia="仿宋" w:hAnsi="仿宋" w:hint="eastAsia"/>
                <w:szCs w:val="21"/>
              </w:rPr>
              <w:t>基于生成对抗网络图像映射的类Micro-CT椎体骨结构分析研究</w:t>
            </w:r>
          </w:p>
        </w:tc>
      </w:tr>
      <w:tr w:rsidR="00DE7523">
        <w:trPr>
          <w:trHeight w:val="397"/>
          <w:jc w:val="center"/>
        </w:trPr>
        <w:tc>
          <w:tcPr>
            <w:tcW w:w="1728" w:type="pct"/>
            <w:vAlign w:val="bottom"/>
          </w:tcPr>
          <w:p w:rsidR="00DE7523" w:rsidRDefault="00072344">
            <w:pPr>
              <w:adjustRightInd w:val="0"/>
              <w:snapToGrid w:val="0"/>
              <w:jc w:val="center"/>
              <w:rPr>
                <w:rFonts w:eastAsia="仿宋"/>
                <w:b/>
                <w:bCs/>
                <w:color w:val="000000" w:themeColor="text1"/>
                <w:spacing w:val="10"/>
                <w:szCs w:val="21"/>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833" w:type="pct"/>
            <w:vAlign w:val="bottom"/>
          </w:tcPr>
          <w:p w:rsidR="00DE7523" w:rsidRDefault="00072344">
            <w:pPr>
              <w:jc w:val="right"/>
              <w:rPr>
                <w:rFonts w:eastAsia="仿宋"/>
                <w:b/>
                <w:bCs/>
                <w:color w:val="000000"/>
                <w:szCs w:val="21"/>
              </w:rPr>
            </w:pPr>
            <w:r>
              <w:rPr>
                <w:rFonts w:eastAsia="仿宋"/>
                <w:b/>
                <w:bCs/>
                <w:color w:val="000000"/>
                <w:szCs w:val="21"/>
              </w:rPr>
              <w:t xml:space="preserve">                   2,730,128.90   </w:t>
            </w:r>
          </w:p>
        </w:tc>
        <w:tc>
          <w:tcPr>
            <w:tcW w:w="832" w:type="pct"/>
            <w:vAlign w:val="bottom"/>
          </w:tcPr>
          <w:p w:rsidR="00DE7523" w:rsidRDefault="00072344">
            <w:pPr>
              <w:jc w:val="right"/>
              <w:rPr>
                <w:rFonts w:eastAsia="仿宋"/>
              </w:rPr>
            </w:pPr>
            <w:r>
              <w:rPr>
                <w:rFonts w:eastAsia="仿宋"/>
                <w:b/>
                <w:bCs/>
                <w:color w:val="000000"/>
                <w:szCs w:val="21"/>
              </w:rPr>
              <w:t xml:space="preserve">                  </w:t>
            </w:r>
            <w:r>
              <w:rPr>
                <w:rFonts w:eastAsia="仿宋"/>
                <w:color w:val="000000"/>
                <w:szCs w:val="21"/>
              </w:rPr>
              <w:t xml:space="preserve">-   </w:t>
            </w:r>
          </w:p>
        </w:tc>
        <w:tc>
          <w:tcPr>
            <w:tcW w:w="1607" w:type="pct"/>
            <w:vAlign w:val="bottom"/>
          </w:tcPr>
          <w:p w:rsidR="00DE7523" w:rsidRDefault="00072344">
            <w:pPr>
              <w:adjustRightInd w:val="0"/>
              <w:snapToGrid w:val="0"/>
              <w:jc w:val="center"/>
              <w:rPr>
                <w:rFonts w:eastAsia="仿宋"/>
                <w:b/>
                <w:bCs/>
                <w:color w:val="000000" w:themeColor="text1"/>
                <w:spacing w:val="10"/>
                <w:szCs w:val="21"/>
              </w:rPr>
            </w:pPr>
            <w:r>
              <w:rPr>
                <w:rFonts w:eastAsia="仿宋"/>
                <w:b/>
                <w:bCs/>
                <w:color w:val="000000"/>
                <w:szCs w:val="21"/>
              </w:rPr>
              <w:t>—</w:t>
            </w:r>
          </w:p>
        </w:tc>
      </w:tr>
    </w:tbl>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（三）重大公益慈善项目收支明细表</w:t>
      </w:r>
      <w:r>
        <w:rPr>
          <w:rFonts w:eastAsia="仿宋"/>
          <w:b/>
          <w:bCs/>
          <w:color w:val="000000" w:themeColor="text1"/>
          <w:spacing w:val="10"/>
          <w:sz w:val="24"/>
          <w:szCs w:val="24"/>
        </w:rPr>
        <w:t xml:space="preserve">   </w:t>
      </w:r>
    </w:p>
    <w:tbl>
      <w:tblPr>
        <w:tblW w:w="4999" w:type="pct"/>
        <w:jc w:val="center"/>
        <w:tblBorders>
          <w:top w:val="single" w:sz="4" w:space="0" w:color="auto"/>
          <w:bottom w:val="single" w:sz="4" w:space="0" w:color="auto"/>
          <w:insideH w:val="dotted" w:sz="4" w:space="0" w:color="auto"/>
          <w:insideV w:val="dotted" w:sz="4" w:space="0" w:color="auto"/>
        </w:tblBorders>
        <w:tblLook w:val="04A0" w:firstRow="1" w:lastRow="0" w:firstColumn="1" w:lastColumn="0" w:noHBand="0" w:noVBand="1"/>
      </w:tblPr>
      <w:tblGrid>
        <w:gridCol w:w="1526"/>
        <w:gridCol w:w="540"/>
        <w:gridCol w:w="1161"/>
        <w:gridCol w:w="1275"/>
        <w:gridCol w:w="775"/>
        <w:gridCol w:w="1109"/>
        <w:gridCol w:w="967"/>
        <w:gridCol w:w="1161"/>
      </w:tblGrid>
      <w:tr w:rsidR="00DE7523">
        <w:trPr>
          <w:trHeight w:val="397"/>
          <w:jc w:val="center"/>
        </w:trPr>
        <w:tc>
          <w:tcPr>
            <w:tcW w:w="896" w:type="pct"/>
            <w:vMerge w:val="restart"/>
            <w:vAlign w:val="center"/>
          </w:tcPr>
          <w:p w:rsidR="00DE7523" w:rsidRDefault="00072344">
            <w:pPr>
              <w:jc w:val="center"/>
              <w:rPr>
                <w:rFonts w:eastAsia="仿宋"/>
                <w:color w:val="000000"/>
                <w:sz w:val="18"/>
                <w:szCs w:val="18"/>
              </w:rPr>
            </w:pPr>
            <w:r>
              <w:rPr>
                <w:rFonts w:eastAsia="仿宋"/>
                <w:color w:val="000000"/>
                <w:sz w:val="18"/>
                <w:szCs w:val="18"/>
              </w:rPr>
              <w:t>项目名称</w:t>
            </w:r>
          </w:p>
        </w:tc>
        <w:tc>
          <w:tcPr>
            <w:tcW w:w="317" w:type="pct"/>
            <w:vMerge w:val="restart"/>
            <w:vAlign w:val="center"/>
          </w:tcPr>
          <w:p w:rsidR="00DE7523" w:rsidRDefault="00072344">
            <w:pPr>
              <w:jc w:val="center"/>
              <w:rPr>
                <w:rFonts w:eastAsia="仿宋"/>
                <w:color w:val="000000"/>
                <w:sz w:val="18"/>
                <w:szCs w:val="18"/>
              </w:rPr>
            </w:pPr>
            <w:r>
              <w:rPr>
                <w:rFonts w:eastAsia="仿宋"/>
                <w:color w:val="000000"/>
                <w:sz w:val="18"/>
                <w:szCs w:val="18"/>
              </w:rPr>
              <w:t>收入</w:t>
            </w:r>
          </w:p>
        </w:tc>
        <w:tc>
          <w:tcPr>
            <w:tcW w:w="3788" w:type="pct"/>
            <w:gridSpan w:val="6"/>
            <w:vAlign w:val="center"/>
          </w:tcPr>
          <w:p w:rsidR="00DE7523" w:rsidRDefault="00072344">
            <w:pPr>
              <w:jc w:val="center"/>
              <w:rPr>
                <w:rFonts w:eastAsia="仿宋"/>
                <w:color w:val="000000"/>
                <w:sz w:val="18"/>
                <w:szCs w:val="18"/>
              </w:rPr>
            </w:pPr>
            <w:r>
              <w:rPr>
                <w:rFonts w:eastAsia="仿宋"/>
                <w:color w:val="000000"/>
                <w:sz w:val="18"/>
                <w:szCs w:val="18"/>
              </w:rPr>
              <w:t>支出</w:t>
            </w:r>
          </w:p>
        </w:tc>
      </w:tr>
      <w:tr w:rsidR="00DE7523">
        <w:trPr>
          <w:trHeight w:val="397"/>
          <w:jc w:val="center"/>
        </w:trPr>
        <w:tc>
          <w:tcPr>
            <w:tcW w:w="896" w:type="pct"/>
            <w:vMerge/>
            <w:vAlign w:val="center"/>
          </w:tcPr>
          <w:p w:rsidR="00DE7523" w:rsidRDefault="00DE7523">
            <w:pPr>
              <w:jc w:val="center"/>
              <w:rPr>
                <w:rFonts w:eastAsia="仿宋"/>
                <w:color w:val="000000"/>
                <w:sz w:val="18"/>
                <w:szCs w:val="18"/>
              </w:rPr>
            </w:pPr>
          </w:p>
        </w:tc>
        <w:tc>
          <w:tcPr>
            <w:tcW w:w="317" w:type="pct"/>
            <w:vMerge/>
            <w:vAlign w:val="center"/>
          </w:tcPr>
          <w:p w:rsidR="00DE7523" w:rsidRDefault="00DE7523">
            <w:pPr>
              <w:jc w:val="center"/>
              <w:rPr>
                <w:rFonts w:eastAsia="仿宋"/>
                <w:color w:val="000000"/>
                <w:sz w:val="18"/>
                <w:szCs w:val="18"/>
              </w:rPr>
            </w:pPr>
          </w:p>
        </w:tc>
        <w:tc>
          <w:tcPr>
            <w:tcW w:w="682" w:type="pct"/>
            <w:vAlign w:val="center"/>
          </w:tcPr>
          <w:p w:rsidR="00DE7523" w:rsidRDefault="00072344">
            <w:pPr>
              <w:jc w:val="center"/>
              <w:rPr>
                <w:rFonts w:eastAsia="仿宋"/>
                <w:color w:val="000000"/>
                <w:sz w:val="18"/>
                <w:szCs w:val="18"/>
              </w:rPr>
            </w:pPr>
            <w:r>
              <w:rPr>
                <w:rFonts w:eastAsia="仿宋"/>
                <w:color w:val="000000"/>
                <w:sz w:val="18"/>
                <w:szCs w:val="18"/>
              </w:rPr>
              <w:t>直接或委托其他组织资助给受益人的款物</w:t>
            </w:r>
          </w:p>
        </w:tc>
        <w:tc>
          <w:tcPr>
            <w:tcW w:w="749"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为提供慈善服务和实施慈善项目发生的人员报酬、志愿者补贴和保险</w:t>
            </w:r>
          </w:p>
        </w:tc>
        <w:tc>
          <w:tcPr>
            <w:tcW w:w="455"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使用房屋、设备、物资</w:t>
            </w:r>
            <w:r>
              <w:rPr>
                <w:rFonts w:eastAsia="仿宋"/>
                <w:color w:val="000000"/>
                <w:sz w:val="18"/>
                <w:szCs w:val="18"/>
              </w:rPr>
              <w:t xml:space="preserve"> </w:t>
            </w:r>
            <w:r>
              <w:rPr>
                <w:rFonts w:eastAsia="仿宋"/>
                <w:color w:val="000000"/>
                <w:sz w:val="18"/>
                <w:szCs w:val="18"/>
              </w:rPr>
              <w:t>发生的相关费用</w:t>
            </w:r>
          </w:p>
        </w:tc>
        <w:tc>
          <w:tcPr>
            <w:tcW w:w="651"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为管理慈善项目发生的差旅、物流、交通、会议、培训、审计、评估等费用</w:t>
            </w:r>
          </w:p>
        </w:tc>
        <w:tc>
          <w:tcPr>
            <w:tcW w:w="568" w:type="pct"/>
            <w:vAlign w:val="center"/>
          </w:tcPr>
          <w:p w:rsidR="00DE7523" w:rsidRDefault="00072344">
            <w:pPr>
              <w:adjustRightInd w:val="0"/>
              <w:snapToGrid w:val="0"/>
              <w:jc w:val="center"/>
              <w:rPr>
                <w:rFonts w:eastAsia="仿宋"/>
                <w:color w:val="000000"/>
                <w:sz w:val="18"/>
                <w:szCs w:val="18"/>
              </w:rPr>
            </w:pPr>
            <w:r>
              <w:rPr>
                <w:rFonts w:eastAsia="仿宋"/>
                <w:color w:val="000000"/>
                <w:sz w:val="18"/>
                <w:szCs w:val="18"/>
              </w:rPr>
              <w:t>其他</w:t>
            </w:r>
          </w:p>
          <w:p w:rsidR="00DE7523" w:rsidRDefault="00072344">
            <w:pPr>
              <w:adjustRightInd w:val="0"/>
              <w:snapToGrid w:val="0"/>
              <w:jc w:val="center"/>
              <w:rPr>
                <w:rFonts w:eastAsia="仿宋"/>
                <w:color w:val="000000"/>
                <w:sz w:val="18"/>
                <w:szCs w:val="18"/>
              </w:rPr>
            </w:pPr>
            <w:r>
              <w:rPr>
                <w:rFonts w:eastAsia="仿宋"/>
                <w:color w:val="000000"/>
                <w:sz w:val="18"/>
                <w:szCs w:val="18"/>
              </w:rPr>
              <w:t>费用</w:t>
            </w:r>
          </w:p>
          <w:p w:rsidR="00DE7523" w:rsidRDefault="00DE7523">
            <w:pPr>
              <w:adjustRightInd w:val="0"/>
              <w:snapToGrid w:val="0"/>
              <w:jc w:val="center"/>
              <w:rPr>
                <w:rFonts w:eastAsia="仿宋"/>
                <w:color w:val="000000"/>
                <w:sz w:val="18"/>
                <w:szCs w:val="18"/>
              </w:rPr>
            </w:pPr>
          </w:p>
        </w:tc>
        <w:tc>
          <w:tcPr>
            <w:tcW w:w="683" w:type="pct"/>
            <w:vAlign w:val="center"/>
          </w:tcPr>
          <w:p w:rsidR="00DE7523" w:rsidRDefault="00072344">
            <w:pPr>
              <w:ind w:firstLineChars="100" w:firstLine="180"/>
              <w:jc w:val="center"/>
              <w:rPr>
                <w:rFonts w:eastAsia="仿宋"/>
                <w:color w:val="000000"/>
                <w:sz w:val="18"/>
                <w:szCs w:val="18"/>
              </w:rPr>
            </w:pPr>
            <w:r>
              <w:rPr>
                <w:rFonts w:eastAsia="仿宋"/>
                <w:color w:val="000000"/>
                <w:sz w:val="18"/>
                <w:szCs w:val="18"/>
              </w:rPr>
              <w:t>总计</w:t>
            </w:r>
          </w:p>
        </w:tc>
      </w:tr>
      <w:tr w:rsidR="00DE7523">
        <w:trPr>
          <w:trHeight w:val="397"/>
          <w:jc w:val="center"/>
        </w:trPr>
        <w:tc>
          <w:tcPr>
            <w:tcW w:w="896" w:type="pct"/>
            <w:vAlign w:val="bottom"/>
          </w:tcPr>
          <w:p w:rsidR="00DE7523" w:rsidRDefault="00072344">
            <w:pPr>
              <w:jc w:val="left"/>
              <w:rPr>
                <w:rFonts w:eastAsia="仿宋"/>
                <w:color w:val="000000"/>
                <w:sz w:val="18"/>
                <w:szCs w:val="18"/>
              </w:rPr>
            </w:pPr>
            <w:r>
              <w:rPr>
                <w:rFonts w:ascii="仿宋" w:eastAsia="仿宋" w:hAnsi="仿宋" w:hint="eastAsia"/>
                <w:color w:val="000000"/>
                <w:sz w:val="18"/>
                <w:szCs w:val="18"/>
              </w:rPr>
              <w:t>AMPK与SGLT1间的交互作用对于心肌缺血再灌注的影响</w:t>
            </w:r>
          </w:p>
        </w:tc>
        <w:tc>
          <w:tcPr>
            <w:tcW w:w="317" w:type="pct"/>
            <w:vAlign w:val="bottom"/>
          </w:tcPr>
          <w:p w:rsidR="00DE7523" w:rsidRDefault="00072344">
            <w:pPr>
              <w:jc w:val="right"/>
              <w:rPr>
                <w:rFonts w:eastAsia="仿宋"/>
              </w:rPr>
            </w:pPr>
            <w:r>
              <w:rPr>
                <w:color w:val="000000"/>
                <w:sz w:val="18"/>
                <w:szCs w:val="18"/>
              </w:rPr>
              <w:t xml:space="preserve">                          -   </w:t>
            </w:r>
          </w:p>
        </w:tc>
        <w:tc>
          <w:tcPr>
            <w:tcW w:w="682" w:type="pct"/>
            <w:vAlign w:val="bottom"/>
          </w:tcPr>
          <w:p w:rsidR="00DE7523" w:rsidRDefault="00072344">
            <w:pPr>
              <w:jc w:val="right"/>
              <w:rPr>
                <w:rFonts w:eastAsia="仿宋"/>
                <w:color w:val="000000"/>
                <w:sz w:val="18"/>
                <w:szCs w:val="18"/>
              </w:rPr>
            </w:pPr>
            <w:r>
              <w:rPr>
                <w:color w:val="000000"/>
                <w:sz w:val="18"/>
                <w:szCs w:val="18"/>
              </w:rPr>
              <w:t xml:space="preserve">           500,000.00 </w:t>
            </w:r>
          </w:p>
        </w:tc>
        <w:tc>
          <w:tcPr>
            <w:tcW w:w="749"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455" w:type="pct"/>
            <w:vAlign w:val="bottom"/>
          </w:tcPr>
          <w:p w:rsidR="00DE7523" w:rsidRDefault="00072344">
            <w:pPr>
              <w:jc w:val="right"/>
              <w:rPr>
                <w:rFonts w:eastAsia="仿宋"/>
              </w:rPr>
            </w:pPr>
            <w:r>
              <w:rPr>
                <w:color w:val="000000"/>
                <w:sz w:val="18"/>
                <w:szCs w:val="18"/>
              </w:rPr>
              <w:t xml:space="preserve">                                        -   </w:t>
            </w:r>
          </w:p>
        </w:tc>
        <w:tc>
          <w:tcPr>
            <w:tcW w:w="651" w:type="pct"/>
            <w:vAlign w:val="bottom"/>
          </w:tcPr>
          <w:p w:rsidR="00DE7523" w:rsidRDefault="00072344">
            <w:pPr>
              <w:jc w:val="right"/>
              <w:rPr>
                <w:rFonts w:eastAsia="仿宋"/>
              </w:rPr>
            </w:pPr>
            <w:r>
              <w:rPr>
                <w:color w:val="000000"/>
                <w:sz w:val="18"/>
                <w:szCs w:val="18"/>
              </w:rPr>
              <w:t xml:space="preserve">                                        -   </w:t>
            </w:r>
          </w:p>
        </w:tc>
        <w:tc>
          <w:tcPr>
            <w:tcW w:w="568" w:type="pct"/>
            <w:vAlign w:val="bottom"/>
          </w:tcPr>
          <w:p w:rsidR="00DE7523" w:rsidRDefault="00072344">
            <w:pPr>
              <w:jc w:val="right"/>
              <w:rPr>
                <w:rFonts w:eastAsia="仿宋"/>
                <w:color w:val="000000"/>
                <w:sz w:val="18"/>
                <w:szCs w:val="18"/>
              </w:rPr>
            </w:pPr>
            <w:r>
              <w:rPr>
                <w:color w:val="000000"/>
                <w:sz w:val="18"/>
                <w:szCs w:val="18"/>
              </w:rPr>
              <w:t xml:space="preserve">                                        -   </w:t>
            </w:r>
          </w:p>
        </w:tc>
        <w:tc>
          <w:tcPr>
            <w:tcW w:w="683" w:type="pct"/>
            <w:vAlign w:val="bottom"/>
          </w:tcPr>
          <w:p w:rsidR="00DE7523" w:rsidRDefault="00072344">
            <w:pPr>
              <w:jc w:val="right"/>
              <w:rPr>
                <w:rFonts w:eastAsia="仿宋"/>
                <w:color w:val="000000"/>
                <w:sz w:val="18"/>
                <w:szCs w:val="18"/>
              </w:rPr>
            </w:pPr>
            <w:r>
              <w:rPr>
                <w:color w:val="000000"/>
                <w:sz w:val="18"/>
                <w:szCs w:val="18"/>
              </w:rPr>
              <w:t xml:space="preserve">                 500,000.00 </w:t>
            </w:r>
          </w:p>
        </w:tc>
      </w:tr>
      <w:tr w:rsidR="00DE7523">
        <w:trPr>
          <w:trHeight w:val="397"/>
          <w:jc w:val="center"/>
        </w:trPr>
        <w:tc>
          <w:tcPr>
            <w:tcW w:w="896" w:type="pct"/>
            <w:vAlign w:val="bottom"/>
          </w:tcPr>
          <w:p w:rsidR="00DE7523" w:rsidRDefault="00072344">
            <w:pPr>
              <w:jc w:val="left"/>
              <w:rPr>
                <w:rFonts w:eastAsia="仿宋"/>
                <w:color w:val="000000"/>
                <w:sz w:val="18"/>
                <w:szCs w:val="18"/>
              </w:rPr>
            </w:pPr>
            <w:r>
              <w:rPr>
                <w:rFonts w:ascii="仿宋" w:eastAsia="仿宋" w:hAnsi="仿宋" w:hint="eastAsia"/>
                <w:color w:val="000000"/>
                <w:sz w:val="18"/>
                <w:szCs w:val="18"/>
              </w:rPr>
              <w:t>髓母细胞瘤恶性表型的研究</w:t>
            </w:r>
          </w:p>
        </w:tc>
        <w:tc>
          <w:tcPr>
            <w:tcW w:w="317" w:type="pct"/>
            <w:vAlign w:val="bottom"/>
          </w:tcPr>
          <w:p w:rsidR="00DE7523" w:rsidRDefault="00072344">
            <w:pPr>
              <w:jc w:val="right"/>
              <w:rPr>
                <w:rFonts w:eastAsia="仿宋"/>
              </w:rPr>
            </w:pPr>
            <w:r>
              <w:rPr>
                <w:color w:val="000000"/>
                <w:sz w:val="18"/>
                <w:szCs w:val="18"/>
              </w:rPr>
              <w:t xml:space="preserve">                          -   </w:t>
            </w:r>
          </w:p>
        </w:tc>
        <w:tc>
          <w:tcPr>
            <w:tcW w:w="682" w:type="pct"/>
            <w:vAlign w:val="bottom"/>
          </w:tcPr>
          <w:p w:rsidR="00DE7523" w:rsidRDefault="00072344">
            <w:pPr>
              <w:jc w:val="right"/>
              <w:rPr>
                <w:rFonts w:eastAsia="仿宋"/>
              </w:rPr>
            </w:pPr>
            <w:r>
              <w:rPr>
                <w:color w:val="000000"/>
                <w:sz w:val="18"/>
                <w:szCs w:val="18"/>
              </w:rPr>
              <w:t xml:space="preserve">           300,000.00 </w:t>
            </w:r>
          </w:p>
        </w:tc>
        <w:tc>
          <w:tcPr>
            <w:tcW w:w="749"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455" w:type="pct"/>
            <w:vAlign w:val="bottom"/>
          </w:tcPr>
          <w:p w:rsidR="00DE7523" w:rsidRDefault="00072344">
            <w:pPr>
              <w:jc w:val="right"/>
              <w:rPr>
                <w:rFonts w:eastAsia="仿宋"/>
              </w:rPr>
            </w:pPr>
            <w:r>
              <w:rPr>
                <w:color w:val="000000"/>
                <w:sz w:val="18"/>
                <w:szCs w:val="18"/>
              </w:rPr>
              <w:t xml:space="preserve">                                        -   </w:t>
            </w:r>
          </w:p>
        </w:tc>
        <w:tc>
          <w:tcPr>
            <w:tcW w:w="651" w:type="pct"/>
            <w:vAlign w:val="bottom"/>
          </w:tcPr>
          <w:p w:rsidR="00DE7523" w:rsidRDefault="00072344">
            <w:pPr>
              <w:jc w:val="right"/>
              <w:rPr>
                <w:rFonts w:eastAsia="仿宋"/>
              </w:rPr>
            </w:pPr>
            <w:r>
              <w:rPr>
                <w:color w:val="000000"/>
                <w:sz w:val="18"/>
                <w:szCs w:val="18"/>
              </w:rPr>
              <w:t xml:space="preserve">                                        -   </w:t>
            </w:r>
          </w:p>
        </w:tc>
        <w:tc>
          <w:tcPr>
            <w:tcW w:w="568"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683"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300,000.00 </w:t>
            </w:r>
          </w:p>
        </w:tc>
      </w:tr>
      <w:tr w:rsidR="00DE7523">
        <w:trPr>
          <w:trHeight w:val="397"/>
          <w:jc w:val="center"/>
        </w:trPr>
        <w:tc>
          <w:tcPr>
            <w:tcW w:w="896" w:type="pct"/>
            <w:vAlign w:val="bottom"/>
          </w:tcPr>
          <w:p w:rsidR="00DE7523" w:rsidRDefault="00072344">
            <w:pPr>
              <w:jc w:val="left"/>
              <w:rPr>
                <w:rFonts w:eastAsia="仿宋"/>
                <w:color w:val="000000"/>
                <w:sz w:val="18"/>
                <w:szCs w:val="18"/>
              </w:rPr>
            </w:pPr>
            <w:r>
              <w:rPr>
                <w:rFonts w:ascii="仿宋" w:eastAsia="仿宋" w:hAnsi="仿宋" w:hint="eastAsia"/>
                <w:color w:val="000000"/>
                <w:sz w:val="18"/>
                <w:szCs w:val="18"/>
              </w:rPr>
              <w:t>急性脑梗死机械取栓新技术的研究和推广</w:t>
            </w:r>
          </w:p>
        </w:tc>
        <w:tc>
          <w:tcPr>
            <w:tcW w:w="317" w:type="pct"/>
            <w:vAlign w:val="bottom"/>
          </w:tcPr>
          <w:p w:rsidR="00DE7523" w:rsidRDefault="00072344">
            <w:pPr>
              <w:jc w:val="right"/>
              <w:rPr>
                <w:rFonts w:eastAsia="仿宋"/>
              </w:rPr>
            </w:pPr>
            <w:r>
              <w:rPr>
                <w:color w:val="000000"/>
                <w:sz w:val="18"/>
                <w:szCs w:val="18"/>
              </w:rPr>
              <w:t xml:space="preserve">                          -   </w:t>
            </w:r>
          </w:p>
        </w:tc>
        <w:tc>
          <w:tcPr>
            <w:tcW w:w="682" w:type="pct"/>
            <w:vAlign w:val="bottom"/>
          </w:tcPr>
          <w:p w:rsidR="00DE7523" w:rsidRDefault="00072344">
            <w:pPr>
              <w:jc w:val="right"/>
              <w:rPr>
                <w:rFonts w:eastAsia="仿宋"/>
              </w:rPr>
            </w:pPr>
            <w:r>
              <w:rPr>
                <w:color w:val="000000"/>
                <w:sz w:val="18"/>
                <w:szCs w:val="18"/>
              </w:rPr>
              <w:t xml:space="preserve">           300,000.00 </w:t>
            </w:r>
          </w:p>
        </w:tc>
        <w:tc>
          <w:tcPr>
            <w:tcW w:w="749" w:type="pct"/>
            <w:vAlign w:val="bottom"/>
          </w:tcPr>
          <w:p w:rsidR="00DE7523" w:rsidRDefault="00072344">
            <w:pPr>
              <w:widowControl/>
              <w:jc w:val="right"/>
              <w:textAlignment w:val="bottom"/>
              <w:rPr>
                <w:rFonts w:eastAsia="仿宋"/>
                <w:color w:val="000000"/>
                <w:sz w:val="18"/>
                <w:szCs w:val="18"/>
              </w:rPr>
            </w:pPr>
            <w:r>
              <w:rPr>
                <w:color w:val="000000"/>
                <w:sz w:val="18"/>
                <w:szCs w:val="18"/>
              </w:rPr>
              <w:t xml:space="preserve">                                -   </w:t>
            </w:r>
          </w:p>
        </w:tc>
        <w:tc>
          <w:tcPr>
            <w:tcW w:w="455" w:type="pct"/>
            <w:vAlign w:val="bottom"/>
          </w:tcPr>
          <w:p w:rsidR="00DE7523" w:rsidRDefault="00072344">
            <w:pPr>
              <w:jc w:val="right"/>
              <w:rPr>
                <w:rFonts w:eastAsia="仿宋"/>
              </w:rPr>
            </w:pPr>
            <w:r>
              <w:rPr>
                <w:color w:val="000000"/>
                <w:sz w:val="18"/>
                <w:szCs w:val="18"/>
              </w:rPr>
              <w:t xml:space="preserve">                                        -   </w:t>
            </w:r>
          </w:p>
        </w:tc>
        <w:tc>
          <w:tcPr>
            <w:tcW w:w="651" w:type="pct"/>
            <w:vAlign w:val="bottom"/>
          </w:tcPr>
          <w:p w:rsidR="00DE7523" w:rsidRDefault="00072344">
            <w:pPr>
              <w:jc w:val="right"/>
              <w:rPr>
                <w:rFonts w:eastAsia="仿宋"/>
              </w:rPr>
            </w:pPr>
            <w:r>
              <w:rPr>
                <w:color w:val="000000"/>
                <w:sz w:val="18"/>
                <w:szCs w:val="18"/>
              </w:rPr>
              <w:t xml:space="preserve">                                        -   </w:t>
            </w:r>
          </w:p>
        </w:tc>
        <w:tc>
          <w:tcPr>
            <w:tcW w:w="568" w:type="pct"/>
            <w:vAlign w:val="bottom"/>
          </w:tcPr>
          <w:p w:rsidR="00DE7523" w:rsidRDefault="00072344">
            <w:pPr>
              <w:widowControl/>
              <w:jc w:val="right"/>
              <w:textAlignment w:val="bottom"/>
              <w:rPr>
                <w:rFonts w:eastAsia="仿宋"/>
                <w:color w:val="000000"/>
                <w:sz w:val="18"/>
                <w:szCs w:val="18"/>
              </w:rPr>
            </w:pPr>
            <w:r>
              <w:rPr>
                <w:color w:val="000000"/>
                <w:sz w:val="18"/>
                <w:szCs w:val="18"/>
              </w:rPr>
              <w:t xml:space="preserve">                                        -   </w:t>
            </w:r>
          </w:p>
        </w:tc>
        <w:tc>
          <w:tcPr>
            <w:tcW w:w="683"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300,000.00 </w:t>
            </w:r>
          </w:p>
        </w:tc>
      </w:tr>
      <w:tr w:rsidR="00DE7523">
        <w:trPr>
          <w:trHeight w:val="397"/>
          <w:jc w:val="center"/>
        </w:trPr>
        <w:tc>
          <w:tcPr>
            <w:tcW w:w="896" w:type="pct"/>
            <w:vAlign w:val="bottom"/>
          </w:tcPr>
          <w:p w:rsidR="00DE7523" w:rsidRDefault="00072344">
            <w:pPr>
              <w:jc w:val="left"/>
              <w:rPr>
                <w:rFonts w:eastAsia="仿宋"/>
                <w:color w:val="000000"/>
                <w:sz w:val="18"/>
                <w:szCs w:val="18"/>
              </w:rPr>
            </w:pPr>
            <w:r>
              <w:rPr>
                <w:rFonts w:ascii="仿宋" w:eastAsia="仿宋" w:hAnsi="仿宋" w:hint="eastAsia"/>
                <w:color w:val="000000"/>
                <w:sz w:val="18"/>
                <w:szCs w:val="18"/>
              </w:rPr>
              <w:t>第十届北京炎症性肠病论坛</w:t>
            </w:r>
          </w:p>
        </w:tc>
        <w:tc>
          <w:tcPr>
            <w:tcW w:w="317" w:type="pct"/>
            <w:vAlign w:val="bottom"/>
          </w:tcPr>
          <w:p w:rsidR="00DE7523" w:rsidRDefault="00072344">
            <w:pPr>
              <w:jc w:val="right"/>
              <w:rPr>
                <w:rFonts w:eastAsia="仿宋"/>
              </w:rPr>
            </w:pPr>
            <w:r>
              <w:rPr>
                <w:color w:val="000000"/>
                <w:sz w:val="18"/>
                <w:szCs w:val="18"/>
              </w:rPr>
              <w:t xml:space="preserve">                          -   </w:t>
            </w:r>
          </w:p>
        </w:tc>
        <w:tc>
          <w:tcPr>
            <w:tcW w:w="682" w:type="pct"/>
            <w:vAlign w:val="bottom"/>
          </w:tcPr>
          <w:p w:rsidR="00DE7523" w:rsidRDefault="00072344">
            <w:pPr>
              <w:jc w:val="right"/>
              <w:rPr>
                <w:rFonts w:eastAsia="仿宋"/>
              </w:rPr>
            </w:pPr>
            <w:r>
              <w:rPr>
                <w:color w:val="000000"/>
                <w:sz w:val="18"/>
                <w:szCs w:val="18"/>
              </w:rPr>
              <w:t xml:space="preserve">           276,000.00 </w:t>
            </w:r>
          </w:p>
        </w:tc>
        <w:tc>
          <w:tcPr>
            <w:tcW w:w="749"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455"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651"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568"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   </w:t>
            </w:r>
          </w:p>
        </w:tc>
        <w:tc>
          <w:tcPr>
            <w:tcW w:w="683" w:type="pct"/>
            <w:vAlign w:val="bottom"/>
          </w:tcPr>
          <w:p w:rsidR="00DE7523" w:rsidRDefault="00072344">
            <w:pPr>
              <w:widowControl/>
              <w:jc w:val="right"/>
              <w:textAlignment w:val="center"/>
              <w:rPr>
                <w:rFonts w:eastAsia="仿宋"/>
                <w:color w:val="000000"/>
                <w:sz w:val="18"/>
                <w:szCs w:val="18"/>
              </w:rPr>
            </w:pPr>
            <w:r>
              <w:rPr>
                <w:color w:val="000000"/>
                <w:sz w:val="18"/>
                <w:szCs w:val="18"/>
              </w:rPr>
              <w:t xml:space="preserve">                 276,000.00 </w:t>
            </w:r>
          </w:p>
        </w:tc>
      </w:tr>
      <w:tr w:rsidR="00DE7523">
        <w:trPr>
          <w:trHeight w:val="397"/>
          <w:jc w:val="center"/>
        </w:trPr>
        <w:tc>
          <w:tcPr>
            <w:tcW w:w="896" w:type="pct"/>
            <w:vAlign w:val="bottom"/>
          </w:tcPr>
          <w:p w:rsidR="00DE7523" w:rsidRDefault="00072344">
            <w:pPr>
              <w:widowControl/>
              <w:adjustRightInd w:val="0"/>
              <w:snapToGrid w:val="0"/>
              <w:jc w:val="center"/>
              <w:rPr>
                <w:rFonts w:eastAsia="仿宋"/>
                <w:b/>
                <w:color w:val="000000" w:themeColor="text1"/>
                <w:spacing w:val="10"/>
                <w:kern w:val="0"/>
                <w:sz w:val="18"/>
                <w:szCs w:val="18"/>
              </w:rPr>
            </w:pPr>
            <w:r>
              <w:rPr>
                <w:rFonts w:eastAsia="仿宋"/>
                <w:b/>
                <w:bCs/>
                <w:color w:val="000000"/>
                <w:sz w:val="18"/>
                <w:szCs w:val="18"/>
              </w:rPr>
              <w:t>合</w:t>
            </w:r>
            <w:r>
              <w:rPr>
                <w:rFonts w:eastAsia="仿宋"/>
                <w:b/>
                <w:bCs/>
                <w:color w:val="000000"/>
                <w:sz w:val="18"/>
                <w:szCs w:val="18"/>
              </w:rPr>
              <w:t xml:space="preserve">    </w:t>
            </w:r>
            <w:r>
              <w:rPr>
                <w:rFonts w:eastAsia="仿宋"/>
                <w:b/>
                <w:bCs/>
                <w:color w:val="000000"/>
                <w:sz w:val="18"/>
                <w:szCs w:val="18"/>
              </w:rPr>
              <w:t>计</w:t>
            </w:r>
          </w:p>
        </w:tc>
        <w:tc>
          <w:tcPr>
            <w:tcW w:w="317" w:type="pct"/>
            <w:vAlign w:val="bottom"/>
          </w:tcPr>
          <w:p w:rsidR="00DE7523" w:rsidRDefault="00072344">
            <w:pPr>
              <w:jc w:val="right"/>
              <w:rPr>
                <w:rFonts w:eastAsia="仿宋"/>
              </w:rPr>
            </w:pPr>
            <w:r>
              <w:rPr>
                <w:rFonts w:eastAsia="仿宋"/>
                <w:b/>
                <w:bCs/>
                <w:color w:val="000000"/>
                <w:sz w:val="18"/>
                <w:szCs w:val="18"/>
              </w:rPr>
              <w:t xml:space="preserve">                        -   </w:t>
            </w:r>
          </w:p>
        </w:tc>
        <w:tc>
          <w:tcPr>
            <w:tcW w:w="682" w:type="pct"/>
            <w:vAlign w:val="bottom"/>
          </w:tcPr>
          <w:p w:rsidR="00DE7523" w:rsidRDefault="00072344">
            <w:pPr>
              <w:jc w:val="right"/>
              <w:rPr>
                <w:rFonts w:eastAsia="仿宋"/>
                <w:b/>
                <w:color w:val="000000"/>
                <w:sz w:val="18"/>
                <w:szCs w:val="18"/>
              </w:rPr>
            </w:pPr>
            <w:r>
              <w:rPr>
                <w:b/>
                <w:bCs/>
                <w:color w:val="000000"/>
                <w:sz w:val="18"/>
                <w:szCs w:val="18"/>
              </w:rPr>
              <w:t xml:space="preserve">        1,376,000.00 </w:t>
            </w:r>
          </w:p>
        </w:tc>
        <w:tc>
          <w:tcPr>
            <w:tcW w:w="749"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455"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651"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568" w:type="pct"/>
            <w:vAlign w:val="bottom"/>
          </w:tcPr>
          <w:p w:rsidR="00DE7523" w:rsidRDefault="00072344">
            <w:pPr>
              <w:jc w:val="right"/>
              <w:rPr>
                <w:rFonts w:eastAsia="仿宋"/>
                <w:b/>
                <w:color w:val="000000"/>
                <w:sz w:val="18"/>
                <w:szCs w:val="18"/>
              </w:rPr>
            </w:pPr>
            <w:r>
              <w:rPr>
                <w:b/>
                <w:bCs/>
                <w:color w:val="000000"/>
                <w:sz w:val="18"/>
                <w:szCs w:val="18"/>
              </w:rPr>
              <w:t xml:space="preserve">                                        -   </w:t>
            </w:r>
          </w:p>
        </w:tc>
        <w:tc>
          <w:tcPr>
            <w:tcW w:w="683" w:type="pct"/>
            <w:vAlign w:val="bottom"/>
          </w:tcPr>
          <w:p w:rsidR="00DE7523" w:rsidRDefault="00072344">
            <w:pPr>
              <w:jc w:val="right"/>
              <w:rPr>
                <w:rFonts w:eastAsia="仿宋"/>
                <w:b/>
                <w:color w:val="000000"/>
                <w:sz w:val="18"/>
                <w:szCs w:val="18"/>
              </w:rPr>
            </w:pPr>
            <w:r>
              <w:rPr>
                <w:b/>
                <w:bCs/>
                <w:color w:val="000000"/>
                <w:sz w:val="18"/>
                <w:szCs w:val="18"/>
              </w:rPr>
              <w:t xml:space="preserve">              1,376,000.00 </w:t>
            </w:r>
          </w:p>
        </w:tc>
      </w:tr>
    </w:tbl>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（四）重大公益项目大额支付对象</w:t>
      </w:r>
    </w:p>
    <w:tbl>
      <w:tblPr>
        <w:tblW w:w="4997" w:type="pct"/>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941"/>
        <w:gridCol w:w="1843"/>
        <w:gridCol w:w="1418"/>
        <w:gridCol w:w="1277"/>
        <w:gridCol w:w="1032"/>
      </w:tblGrid>
      <w:tr w:rsidR="00DE7523">
        <w:trPr>
          <w:trHeight w:val="397"/>
          <w:jc w:val="center"/>
        </w:trPr>
        <w:tc>
          <w:tcPr>
            <w:tcW w:w="1728" w:type="pct"/>
            <w:vAlign w:val="center"/>
          </w:tcPr>
          <w:p w:rsidR="00DE7523" w:rsidRDefault="00072344">
            <w:pPr>
              <w:jc w:val="center"/>
              <w:rPr>
                <w:rFonts w:eastAsia="仿宋"/>
                <w:color w:val="000000"/>
                <w:szCs w:val="21"/>
              </w:rPr>
            </w:pPr>
            <w:r>
              <w:rPr>
                <w:rFonts w:eastAsia="仿宋"/>
                <w:color w:val="000000"/>
                <w:szCs w:val="21"/>
              </w:rPr>
              <w:t>项</w:t>
            </w:r>
            <w:r>
              <w:rPr>
                <w:rFonts w:eastAsia="仿宋"/>
                <w:color w:val="000000"/>
                <w:szCs w:val="21"/>
              </w:rPr>
              <w:t xml:space="preserve">   </w:t>
            </w:r>
            <w:r>
              <w:rPr>
                <w:rFonts w:eastAsia="仿宋"/>
                <w:color w:val="000000"/>
                <w:szCs w:val="21"/>
              </w:rPr>
              <w:t>目</w:t>
            </w:r>
          </w:p>
        </w:tc>
        <w:tc>
          <w:tcPr>
            <w:tcW w:w="1083" w:type="pct"/>
            <w:vAlign w:val="center"/>
          </w:tcPr>
          <w:p w:rsidR="00DE7523" w:rsidRDefault="00072344">
            <w:pPr>
              <w:jc w:val="center"/>
              <w:rPr>
                <w:rFonts w:eastAsia="仿宋"/>
                <w:color w:val="000000"/>
                <w:szCs w:val="21"/>
              </w:rPr>
            </w:pPr>
            <w:r>
              <w:rPr>
                <w:rFonts w:eastAsia="仿宋"/>
                <w:color w:val="000000"/>
                <w:szCs w:val="21"/>
              </w:rPr>
              <w:t>大额支付对象</w:t>
            </w:r>
          </w:p>
        </w:tc>
        <w:tc>
          <w:tcPr>
            <w:tcW w:w="833" w:type="pct"/>
            <w:vAlign w:val="center"/>
          </w:tcPr>
          <w:p w:rsidR="00DE7523" w:rsidRDefault="00072344">
            <w:pPr>
              <w:jc w:val="center"/>
              <w:rPr>
                <w:rFonts w:eastAsia="仿宋"/>
                <w:color w:val="000000"/>
                <w:szCs w:val="21"/>
              </w:rPr>
            </w:pPr>
            <w:r>
              <w:rPr>
                <w:rFonts w:eastAsia="仿宋"/>
                <w:color w:val="000000"/>
                <w:szCs w:val="21"/>
              </w:rPr>
              <w:t>支付金额</w:t>
            </w:r>
          </w:p>
        </w:tc>
        <w:tc>
          <w:tcPr>
            <w:tcW w:w="750" w:type="pct"/>
            <w:vAlign w:val="center"/>
          </w:tcPr>
          <w:p w:rsidR="00DE7523" w:rsidRDefault="00072344">
            <w:pPr>
              <w:ind w:leftChars="-78" w:left="-164" w:rightChars="-64" w:right="-134"/>
              <w:jc w:val="center"/>
              <w:rPr>
                <w:rFonts w:eastAsia="仿宋"/>
                <w:color w:val="000000"/>
                <w:szCs w:val="21"/>
              </w:rPr>
            </w:pPr>
            <w:r>
              <w:rPr>
                <w:rFonts w:eastAsia="仿宋"/>
                <w:color w:val="000000"/>
                <w:szCs w:val="21"/>
              </w:rPr>
              <w:t>占年度公益支出比例（</w:t>
            </w:r>
            <w:r>
              <w:rPr>
                <w:rFonts w:eastAsia="仿宋"/>
                <w:color w:val="000000"/>
                <w:szCs w:val="21"/>
              </w:rPr>
              <w:t>%</w:t>
            </w:r>
            <w:r>
              <w:rPr>
                <w:rFonts w:eastAsia="仿宋"/>
                <w:color w:val="000000"/>
                <w:szCs w:val="21"/>
              </w:rPr>
              <w:t>）</w:t>
            </w:r>
          </w:p>
        </w:tc>
        <w:tc>
          <w:tcPr>
            <w:tcW w:w="606" w:type="pct"/>
            <w:vAlign w:val="center"/>
          </w:tcPr>
          <w:p w:rsidR="00DE7523" w:rsidRDefault="00072344">
            <w:pPr>
              <w:jc w:val="center"/>
              <w:rPr>
                <w:rFonts w:eastAsia="仿宋"/>
                <w:color w:val="000000"/>
                <w:szCs w:val="21"/>
              </w:rPr>
            </w:pPr>
            <w:r>
              <w:rPr>
                <w:rFonts w:eastAsia="仿宋"/>
                <w:color w:val="000000"/>
                <w:szCs w:val="21"/>
              </w:rPr>
              <w:t>用</w:t>
            </w:r>
            <w:r>
              <w:rPr>
                <w:rFonts w:eastAsia="仿宋"/>
                <w:color w:val="000000"/>
                <w:szCs w:val="21"/>
              </w:rPr>
              <w:t xml:space="preserve">   </w:t>
            </w:r>
            <w:r>
              <w:rPr>
                <w:rFonts w:eastAsia="仿宋"/>
                <w:color w:val="000000"/>
                <w:szCs w:val="21"/>
              </w:rPr>
              <w:t>途</w:t>
            </w:r>
          </w:p>
        </w:tc>
      </w:tr>
      <w:tr w:rsidR="00C70116">
        <w:trPr>
          <w:trHeight w:val="397"/>
          <w:jc w:val="center"/>
        </w:trPr>
        <w:tc>
          <w:tcPr>
            <w:tcW w:w="1728" w:type="pct"/>
            <w:vAlign w:val="bottom"/>
          </w:tcPr>
          <w:p w:rsidR="00C70116" w:rsidRDefault="00C70116" w:rsidP="00C70116">
            <w:pPr>
              <w:rPr>
                <w:rFonts w:eastAsia="仿宋"/>
                <w:color w:val="000000" w:themeColor="text1"/>
                <w:spacing w:val="10"/>
                <w:kern w:val="0"/>
                <w:szCs w:val="21"/>
              </w:rPr>
            </w:pPr>
            <w:r>
              <w:rPr>
                <w:rFonts w:ascii="仿宋" w:eastAsia="仿宋" w:hAnsi="仿宋" w:hint="eastAsia"/>
                <w:szCs w:val="21"/>
              </w:rPr>
              <w:t>AMPK与SGLT1间的交互作用对于心肌缺血再灌注的影响</w:t>
            </w:r>
          </w:p>
        </w:tc>
        <w:tc>
          <w:tcPr>
            <w:tcW w:w="1083" w:type="pct"/>
            <w:vAlign w:val="bottom"/>
          </w:tcPr>
          <w:p w:rsidR="00C70116" w:rsidRDefault="00C70116" w:rsidP="00C70116">
            <w:pPr>
              <w:widowControl/>
              <w:textAlignment w:val="center"/>
              <w:rPr>
                <w:rFonts w:eastAsia="仿宋"/>
                <w:color w:val="000000" w:themeColor="text1"/>
                <w:spacing w:val="10"/>
                <w:kern w:val="0"/>
                <w:szCs w:val="21"/>
              </w:rPr>
            </w:pPr>
            <w:r>
              <w:rPr>
                <w:rFonts w:ascii="仿宋" w:eastAsia="仿宋" w:hAnsi="仿宋" w:hint="eastAsia"/>
                <w:szCs w:val="21"/>
              </w:rPr>
              <w:t>哈尔滨医科大学第四医院</w:t>
            </w:r>
          </w:p>
        </w:tc>
        <w:tc>
          <w:tcPr>
            <w:tcW w:w="833" w:type="pct"/>
            <w:vAlign w:val="bottom"/>
          </w:tcPr>
          <w:p w:rsidR="00C70116" w:rsidRDefault="00C70116" w:rsidP="00C70116">
            <w:pPr>
              <w:widowControl/>
              <w:jc w:val="right"/>
              <w:textAlignment w:val="center"/>
              <w:rPr>
                <w:rFonts w:eastAsia="仿宋"/>
                <w:color w:val="000000"/>
                <w:szCs w:val="21"/>
              </w:rPr>
            </w:pPr>
            <w:r>
              <w:rPr>
                <w:color w:val="000000"/>
                <w:szCs w:val="21"/>
              </w:rPr>
              <w:t xml:space="preserve">     500,000.00 </w:t>
            </w:r>
          </w:p>
        </w:tc>
        <w:tc>
          <w:tcPr>
            <w:tcW w:w="750" w:type="pct"/>
            <w:vAlign w:val="bottom"/>
          </w:tcPr>
          <w:p w:rsidR="00C70116" w:rsidRDefault="00C70116" w:rsidP="00C70116">
            <w:pPr>
              <w:widowControl/>
              <w:jc w:val="right"/>
              <w:textAlignment w:val="bottom"/>
              <w:rPr>
                <w:rFonts w:eastAsia="仿宋"/>
                <w:color w:val="000000"/>
                <w:szCs w:val="21"/>
              </w:rPr>
            </w:pPr>
            <w:r>
              <w:rPr>
                <w:color w:val="000000"/>
                <w:szCs w:val="21"/>
              </w:rPr>
              <w:t xml:space="preserve">                  25.32 </w:t>
            </w:r>
          </w:p>
        </w:tc>
        <w:tc>
          <w:tcPr>
            <w:tcW w:w="606" w:type="pct"/>
            <w:vAlign w:val="bottom"/>
          </w:tcPr>
          <w:p w:rsidR="00C70116" w:rsidRPr="00E64CE4" w:rsidRDefault="00C70116" w:rsidP="00C70116">
            <w:pPr>
              <w:widowControl/>
              <w:jc w:val="center"/>
              <w:textAlignment w:val="center"/>
              <w:rPr>
                <w:rFonts w:eastAsia="仿宋"/>
                <w:color w:val="000000" w:themeColor="text1"/>
                <w:szCs w:val="21"/>
              </w:rPr>
            </w:pPr>
            <w:r w:rsidRPr="00E64CE4">
              <w:rPr>
                <w:rFonts w:ascii="仿宋" w:eastAsia="仿宋" w:hAnsi="仿宋" w:hint="eastAsia"/>
                <w:szCs w:val="21"/>
              </w:rPr>
              <w:t>资助</w:t>
            </w:r>
          </w:p>
        </w:tc>
      </w:tr>
      <w:tr w:rsidR="00C70116">
        <w:trPr>
          <w:trHeight w:val="397"/>
          <w:jc w:val="center"/>
        </w:trPr>
        <w:tc>
          <w:tcPr>
            <w:tcW w:w="1728" w:type="pct"/>
            <w:vAlign w:val="bottom"/>
          </w:tcPr>
          <w:p w:rsidR="00C70116" w:rsidRDefault="00C70116" w:rsidP="00C70116">
            <w:pPr>
              <w:rPr>
                <w:rFonts w:eastAsia="仿宋"/>
                <w:color w:val="000000" w:themeColor="text1"/>
                <w:spacing w:val="10"/>
                <w:kern w:val="0"/>
                <w:szCs w:val="21"/>
                <w:highlight w:val="yellow"/>
              </w:rPr>
            </w:pPr>
            <w:r>
              <w:rPr>
                <w:rFonts w:ascii="仿宋" w:eastAsia="仿宋" w:hAnsi="仿宋" w:hint="eastAsia"/>
                <w:szCs w:val="21"/>
              </w:rPr>
              <w:lastRenderedPageBreak/>
              <w:t>髓母细胞瘤恶性表型的研究</w:t>
            </w:r>
          </w:p>
        </w:tc>
        <w:tc>
          <w:tcPr>
            <w:tcW w:w="1083" w:type="pct"/>
            <w:vAlign w:val="bottom"/>
          </w:tcPr>
          <w:p w:rsidR="00C70116" w:rsidRDefault="00C70116" w:rsidP="00C70116">
            <w:pPr>
              <w:widowControl/>
              <w:textAlignment w:val="center"/>
              <w:rPr>
                <w:rFonts w:eastAsia="仿宋"/>
                <w:color w:val="000000" w:themeColor="text1"/>
                <w:spacing w:val="10"/>
                <w:kern w:val="0"/>
                <w:szCs w:val="21"/>
                <w:highlight w:val="yellow"/>
              </w:rPr>
            </w:pPr>
            <w:r>
              <w:rPr>
                <w:rFonts w:ascii="仿宋" w:eastAsia="仿宋" w:hAnsi="仿宋" w:hint="eastAsia"/>
                <w:szCs w:val="21"/>
              </w:rPr>
              <w:t>温州医科大学附属第二医院</w:t>
            </w:r>
          </w:p>
        </w:tc>
        <w:tc>
          <w:tcPr>
            <w:tcW w:w="833" w:type="pct"/>
            <w:vAlign w:val="bottom"/>
          </w:tcPr>
          <w:p w:rsidR="00C70116" w:rsidRDefault="00C70116" w:rsidP="00C70116">
            <w:pPr>
              <w:widowControl/>
              <w:jc w:val="right"/>
              <w:textAlignment w:val="center"/>
              <w:rPr>
                <w:rFonts w:eastAsia="仿宋"/>
                <w:color w:val="000000"/>
                <w:szCs w:val="21"/>
              </w:rPr>
            </w:pPr>
            <w:r>
              <w:rPr>
                <w:color w:val="000000"/>
                <w:szCs w:val="21"/>
              </w:rPr>
              <w:t xml:space="preserve">     300,000.00 </w:t>
            </w:r>
          </w:p>
        </w:tc>
        <w:tc>
          <w:tcPr>
            <w:tcW w:w="750" w:type="pct"/>
            <w:vAlign w:val="bottom"/>
          </w:tcPr>
          <w:p w:rsidR="00C70116" w:rsidRDefault="00C70116" w:rsidP="00C70116">
            <w:pPr>
              <w:widowControl/>
              <w:jc w:val="right"/>
              <w:textAlignment w:val="bottom"/>
              <w:rPr>
                <w:rFonts w:eastAsia="仿宋"/>
                <w:color w:val="000000"/>
                <w:szCs w:val="21"/>
              </w:rPr>
            </w:pPr>
            <w:r>
              <w:rPr>
                <w:color w:val="000000"/>
                <w:szCs w:val="21"/>
              </w:rPr>
              <w:t xml:space="preserve">                  15.19 </w:t>
            </w:r>
          </w:p>
        </w:tc>
        <w:tc>
          <w:tcPr>
            <w:tcW w:w="606" w:type="pct"/>
            <w:vAlign w:val="bottom"/>
          </w:tcPr>
          <w:p w:rsidR="00C70116" w:rsidRPr="00E64CE4" w:rsidRDefault="00C70116" w:rsidP="00C70116">
            <w:pPr>
              <w:widowControl/>
              <w:jc w:val="center"/>
              <w:textAlignment w:val="center"/>
              <w:rPr>
                <w:rFonts w:eastAsia="仿宋"/>
                <w:color w:val="000000" w:themeColor="text1"/>
                <w:szCs w:val="21"/>
              </w:rPr>
            </w:pPr>
            <w:r w:rsidRPr="00E64CE4">
              <w:rPr>
                <w:rFonts w:ascii="仿宋" w:eastAsia="仿宋" w:hAnsi="仿宋" w:hint="eastAsia"/>
                <w:szCs w:val="21"/>
              </w:rPr>
              <w:t>资助</w:t>
            </w:r>
          </w:p>
        </w:tc>
      </w:tr>
      <w:tr w:rsidR="00C70116">
        <w:trPr>
          <w:trHeight w:val="397"/>
          <w:jc w:val="center"/>
        </w:trPr>
        <w:tc>
          <w:tcPr>
            <w:tcW w:w="1728" w:type="pct"/>
            <w:vAlign w:val="bottom"/>
          </w:tcPr>
          <w:p w:rsidR="00C70116" w:rsidRDefault="00C70116" w:rsidP="00C70116">
            <w:pPr>
              <w:rPr>
                <w:rFonts w:eastAsia="仿宋"/>
                <w:color w:val="000000" w:themeColor="text1"/>
                <w:spacing w:val="10"/>
                <w:kern w:val="0"/>
                <w:szCs w:val="21"/>
              </w:rPr>
            </w:pPr>
            <w:r>
              <w:rPr>
                <w:rFonts w:ascii="仿宋" w:eastAsia="仿宋" w:hAnsi="仿宋" w:hint="eastAsia"/>
                <w:szCs w:val="21"/>
              </w:rPr>
              <w:t>急性脑梗死机械取栓新技术的研究和推广</w:t>
            </w:r>
          </w:p>
        </w:tc>
        <w:tc>
          <w:tcPr>
            <w:tcW w:w="1083" w:type="pct"/>
            <w:vAlign w:val="bottom"/>
          </w:tcPr>
          <w:p w:rsidR="00C70116" w:rsidRDefault="00C70116" w:rsidP="00C70116">
            <w:pPr>
              <w:widowControl/>
              <w:textAlignment w:val="center"/>
              <w:rPr>
                <w:rFonts w:eastAsia="仿宋"/>
                <w:color w:val="000000" w:themeColor="text1"/>
                <w:spacing w:val="10"/>
                <w:kern w:val="0"/>
                <w:szCs w:val="21"/>
              </w:rPr>
            </w:pPr>
            <w:r>
              <w:rPr>
                <w:rFonts w:ascii="仿宋" w:eastAsia="仿宋" w:hAnsi="仿宋" w:hint="eastAsia"/>
                <w:szCs w:val="21"/>
              </w:rPr>
              <w:t>温州医科大学附属第二医院</w:t>
            </w:r>
          </w:p>
        </w:tc>
        <w:tc>
          <w:tcPr>
            <w:tcW w:w="833" w:type="pct"/>
            <w:vAlign w:val="bottom"/>
          </w:tcPr>
          <w:p w:rsidR="00C70116" w:rsidRDefault="00C70116" w:rsidP="00C70116">
            <w:pPr>
              <w:widowControl/>
              <w:jc w:val="right"/>
              <w:textAlignment w:val="center"/>
              <w:rPr>
                <w:rFonts w:eastAsia="仿宋"/>
                <w:color w:val="000000"/>
                <w:szCs w:val="21"/>
              </w:rPr>
            </w:pPr>
            <w:r>
              <w:rPr>
                <w:color w:val="000000"/>
                <w:szCs w:val="21"/>
              </w:rPr>
              <w:t xml:space="preserve">     300,000.00 </w:t>
            </w:r>
          </w:p>
        </w:tc>
        <w:tc>
          <w:tcPr>
            <w:tcW w:w="750" w:type="pct"/>
            <w:tcBorders>
              <w:bottom w:val="dotted" w:sz="4" w:space="0" w:color="auto"/>
            </w:tcBorders>
            <w:vAlign w:val="bottom"/>
          </w:tcPr>
          <w:p w:rsidR="00C70116" w:rsidRDefault="00C70116" w:rsidP="00C70116">
            <w:pPr>
              <w:widowControl/>
              <w:jc w:val="right"/>
              <w:textAlignment w:val="bottom"/>
              <w:rPr>
                <w:rFonts w:eastAsia="仿宋"/>
                <w:color w:val="000000"/>
                <w:szCs w:val="21"/>
              </w:rPr>
            </w:pPr>
            <w:r>
              <w:rPr>
                <w:color w:val="000000"/>
                <w:szCs w:val="21"/>
              </w:rPr>
              <w:t xml:space="preserve">                  15.19 </w:t>
            </w:r>
          </w:p>
        </w:tc>
        <w:tc>
          <w:tcPr>
            <w:tcW w:w="606" w:type="pct"/>
            <w:tcBorders>
              <w:bottom w:val="dotted" w:sz="4" w:space="0" w:color="auto"/>
            </w:tcBorders>
            <w:vAlign w:val="bottom"/>
          </w:tcPr>
          <w:p w:rsidR="00C70116" w:rsidRPr="00E64CE4" w:rsidRDefault="00C70116" w:rsidP="00C70116">
            <w:pPr>
              <w:widowControl/>
              <w:jc w:val="center"/>
              <w:textAlignment w:val="center"/>
              <w:rPr>
                <w:rFonts w:eastAsia="仿宋"/>
                <w:color w:val="000000" w:themeColor="text1"/>
                <w:szCs w:val="21"/>
              </w:rPr>
            </w:pPr>
            <w:r w:rsidRPr="00E64CE4">
              <w:rPr>
                <w:rFonts w:ascii="仿宋" w:eastAsia="仿宋" w:hAnsi="仿宋" w:hint="eastAsia"/>
                <w:szCs w:val="21"/>
              </w:rPr>
              <w:t>资助</w:t>
            </w:r>
          </w:p>
        </w:tc>
      </w:tr>
      <w:tr w:rsidR="00C70116">
        <w:trPr>
          <w:trHeight w:val="397"/>
          <w:jc w:val="center"/>
        </w:trPr>
        <w:tc>
          <w:tcPr>
            <w:tcW w:w="1728" w:type="pct"/>
            <w:vAlign w:val="bottom"/>
          </w:tcPr>
          <w:p w:rsidR="00C70116" w:rsidRDefault="00C70116" w:rsidP="00C70116">
            <w:pPr>
              <w:rPr>
                <w:rFonts w:eastAsia="仿宋"/>
                <w:color w:val="000000" w:themeColor="text1"/>
                <w:spacing w:val="10"/>
                <w:kern w:val="0"/>
                <w:szCs w:val="21"/>
              </w:rPr>
            </w:pPr>
            <w:r>
              <w:rPr>
                <w:rFonts w:ascii="仿宋" w:eastAsia="仿宋" w:hAnsi="仿宋" w:hint="eastAsia"/>
                <w:szCs w:val="21"/>
              </w:rPr>
              <w:t>第十届北京炎症性肠病论坛</w:t>
            </w:r>
          </w:p>
        </w:tc>
        <w:tc>
          <w:tcPr>
            <w:tcW w:w="1083" w:type="pct"/>
            <w:vAlign w:val="bottom"/>
          </w:tcPr>
          <w:p w:rsidR="00C70116" w:rsidRDefault="00C70116" w:rsidP="00C70116">
            <w:pPr>
              <w:rPr>
                <w:rFonts w:eastAsia="仿宋"/>
                <w:color w:val="000000" w:themeColor="text1"/>
                <w:spacing w:val="10"/>
                <w:kern w:val="0"/>
                <w:szCs w:val="21"/>
              </w:rPr>
            </w:pPr>
            <w:r>
              <w:rPr>
                <w:rFonts w:ascii="仿宋" w:eastAsia="仿宋" w:hAnsi="仿宋" w:hint="eastAsia"/>
                <w:szCs w:val="21"/>
              </w:rPr>
              <w:t>北京春华秋实信息咨询有限公司</w:t>
            </w:r>
          </w:p>
        </w:tc>
        <w:tc>
          <w:tcPr>
            <w:tcW w:w="833" w:type="pct"/>
            <w:vAlign w:val="bottom"/>
          </w:tcPr>
          <w:p w:rsidR="00C70116" w:rsidRDefault="00C70116" w:rsidP="00C70116">
            <w:pPr>
              <w:widowControl/>
              <w:jc w:val="right"/>
              <w:textAlignment w:val="center"/>
              <w:rPr>
                <w:rFonts w:eastAsia="仿宋"/>
                <w:color w:val="000000"/>
                <w:szCs w:val="21"/>
              </w:rPr>
            </w:pPr>
            <w:r>
              <w:rPr>
                <w:color w:val="000000"/>
                <w:szCs w:val="21"/>
              </w:rPr>
              <w:t xml:space="preserve">     276,000.00 </w:t>
            </w:r>
          </w:p>
        </w:tc>
        <w:tc>
          <w:tcPr>
            <w:tcW w:w="750" w:type="pct"/>
            <w:vAlign w:val="bottom"/>
          </w:tcPr>
          <w:p w:rsidR="00C70116" w:rsidRDefault="00C70116" w:rsidP="00C70116">
            <w:pPr>
              <w:widowControl/>
              <w:jc w:val="right"/>
              <w:textAlignment w:val="center"/>
              <w:rPr>
                <w:rFonts w:eastAsia="仿宋"/>
                <w:color w:val="000000"/>
                <w:szCs w:val="21"/>
              </w:rPr>
            </w:pPr>
            <w:r>
              <w:rPr>
                <w:color w:val="000000"/>
                <w:szCs w:val="21"/>
              </w:rPr>
              <w:t xml:space="preserve">                  13.97 </w:t>
            </w:r>
          </w:p>
        </w:tc>
        <w:tc>
          <w:tcPr>
            <w:tcW w:w="606" w:type="pct"/>
            <w:vAlign w:val="bottom"/>
          </w:tcPr>
          <w:p w:rsidR="00C70116" w:rsidRPr="00E64CE4" w:rsidRDefault="00C70116" w:rsidP="00C70116">
            <w:pPr>
              <w:jc w:val="center"/>
              <w:rPr>
                <w:rFonts w:eastAsia="仿宋"/>
                <w:color w:val="000000" w:themeColor="text1"/>
                <w:szCs w:val="21"/>
              </w:rPr>
            </w:pPr>
            <w:r w:rsidRPr="00E64CE4">
              <w:rPr>
                <w:rFonts w:ascii="仿宋" w:eastAsia="仿宋" w:hAnsi="仿宋" w:hint="eastAsia"/>
                <w:szCs w:val="21"/>
              </w:rPr>
              <w:t>资助</w:t>
            </w:r>
          </w:p>
        </w:tc>
      </w:tr>
      <w:tr w:rsidR="00DE7523">
        <w:trPr>
          <w:trHeight w:val="421"/>
          <w:jc w:val="center"/>
        </w:trPr>
        <w:tc>
          <w:tcPr>
            <w:tcW w:w="1728" w:type="pct"/>
            <w:vAlign w:val="bottom"/>
          </w:tcPr>
          <w:p w:rsidR="00DE7523" w:rsidRDefault="00072344">
            <w:pPr>
              <w:jc w:val="center"/>
              <w:rPr>
                <w:rFonts w:eastAsia="仿宋"/>
                <w:b/>
                <w:color w:val="000000" w:themeColor="text1"/>
                <w:spacing w:val="10"/>
                <w:kern w:val="0"/>
                <w:sz w:val="18"/>
                <w:szCs w:val="18"/>
                <w:highlight w:val="yellow"/>
              </w:rPr>
            </w:pPr>
            <w:r>
              <w:rPr>
                <w:rFonts w:eastAsia="仿宋"/>
                <w:b/>
                <w:bCs/>
                <w:color w:val="000000"/>
                <w:szCs w:val="21"/>
              </w:rPr>
              <w:t>合</w:t>
            </w:r>
            <w:r>
              <w:rPr>
                <w:rFonts w:eastAsia="仿宋"/>
                <w:b/>
                <w:bCs/>
                <w:color w:val="000000"/>
                <w:szCs w:val="21"/>
              </w:rPr>
              <w:t xml:space="preserve">    </w:t>
            </w:r>
            <w:r>
              <w:rPr>
                <w:rFonts w:eastAsia="仿宋"/>
                <w:b/>
                <w:bCs/>
                <w:color w:val="000000"/>
                <w:szCs w:val="21"/>
              </w:rPr>
              <w:t>计</w:t>
            </w:r>
          </w:p>
        </w:tc>
        <w:tc>
          <w:tcPr>
            <w:tcW w:w="1083" w:type="pct"/>
            <w:vAlign w:val="bottom"/>
          </w:tcPr>
          <w:p w:rsidR="00DE7523" w:rsidRDefault="00072344">
            <w:pPr>
              <w:jc w:val="center"/>
              <w:rPr>
                <w:rFonts w:eastAsia="仿宋"/>
                <w:b/>
                <w:color w:val="000000" w:themeColor="text1"/>
                <w:spacing w:val="10"/>
                <w:kern w:val="0"/>
                <w:sz w:val="18"/>
                <w:szCs w:val="18"/>
                <w:highlight w:val="yellow"/>
              </w:rPr>
            </w:pPr>
            <w:r>
              <w:rPr>
                <w:rFonts w:eastAsia="仿宋"/>
                <w:color w:val="000000"/>
                <w:szCs w:val="21"/>
              </w:rPr>
              <w:t>—</w:t>
            </w:r>
          </w:p>
        </w:tc>
        <w:tc>
          <w:tcPr>
            <w:tcW w:w="833" w:type="pct"/>
            <w:vAlign w:val="bottom"/>
          </w:tcPr>
          <w:p w:rsidR="00DE7523" w:rsidRDefault="00072344">
            <w:pPr>
              <w:widowControl/>
              <w:jc w:val="right"/>
              <w:textAlignment w:val="center"/>
              <w:rPr>
                <w:rFonts w:eastAsia="仿宋"/>
                <w:b/>
                <w:color w:val="000000"/>
                <w:szCs w:val="21"/>
              </w:rPr>
            </w:pPr>
            <w:r>
              <w:rPr>
                <w:b/>
                <w:bCs/>
                <w:color w:val="000000"/>
                <w:szCs w:val="21"/>
              </w:rPr>
              <w:t xml:space="preserve">   1,376,000.00 </w:t>
            </w:r>
          </w:p>
        </w:tc>
        <w:tc>
          <w:tcPr>
            <w:tcW w:w="750" w:type="pct"/>
            <w:vAlign w:val="bottom"/>
          </w:tcPr>
          <w:p w:rsidR="00DE7523" w:rsidRDefault="00072344">
            <w:pPr>
              <w:widowControl/>
              <w:jc w:val="right"/>
              <w:textAlignment w:val="center"/>
              <w:rPr>
                <w:rFonts w:eastAsia="仿宋"/>
                <w:b/>
                <w:color w:val="000000"/>
                <w:szCs w:val="21"/>
              </w:rPr>
            </w:pPr>
            <w:r>
              <w:rPr>
                <w:b/>
                <w:bCs/>
                <w:color w:val="000000"/>
                <w:szCs w:val="21"/>
              </w:rPr>
              <w:t xml:space="preserve">                  69.67 </w:t>
            </w:r>
          </w:p>
        </w:tc>
        <w:tc>
          <w:tcPr>
            <w:tcW w:w="606" w:type="pct"/>
            <w:vAlign w:val="bottom"/>
          </w:tcPr>
          <w:p w:rsidR="00DE7523" w:rsidRDefault="00072344">
            <w:pPr>
              <w:jc w:val="center"/>
              <w:rPr>
                <w:rFonts w:eastAsia="仿宋"/>
                <w:color w:val="000000" w:themeColor="text1"/>
                <w:sz w:val="18"/>
                <w:szCs w:val="18"/>
              </w:rPr>
            </w:pPr>
            <w:r>
              <w:rPr>
                <w:rFonts w:eastAsia="仿宋"/>
                <w:color w:val="000000"/>
                <w:szCs w:val="21"/>
              </w:rPr>
              <w:t>—</w:t>
            </w:r>
          </w:p>
        </w:tc>
      </w:tr>
    </w:tbl>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（五）委托理财</w:t>
      </w:r>
    </w:p>
    <w:p w:rsidR="00DE7523" w:rsidRDefault="00072344">
      <w:pPr>
        <w:adjustRightInd w:val="0"/>
        <w:snapToGrid w:val="0"/>
        <w:spacing w:line="360" w:lineRule="auto"/>
        <w:ind w:firstLineChars="200" w:firstLine="520"/>
        <w:rPr>
          <w:rFonts w:eastAsia="仿宋"/>
          <w:bCs/>
          <w:color w:val="000000" w:themeColor="text1"/>
          <w:spacing w:val="10"/>
          <w:sz w:val="24"/>
          <w:szCs w:val="24"/>
        </w:rPr>
      </w:pPr>
      <w:r>
        <w:rPr>
          <w:rFonts w:eastAsia="仿宋"/>
          <w:bCs/>
          <w:color w:val="000000" w:themeColor="text1"/>
          <w:spacing w:val="10"/>
          <w:sz w:val="24"/>
          <w:szCs w:val="24"/>
        </w:rPr>
        <w:t>本年度无委托理财</w:t>
      </w:r>
      <w:r>
        <w:rPr>
          <w:rFonts w:eastAsia="仿宋" w:hint="eastAsia"/>
          <w:bCs/>
          <w:color w:val="000000" w:themeColor="text1"/>
          <w:spacing w:val="10"/>
          <w:sz w:val="24"/>
          <w:szCs w:val="24"/>
        </w:rPr>
        <w:t>。</w:t>
      </w:r>
    </w:p>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（六）投资收益</w:t>
      </w:r>
    </w:p>
    <w:p w:rsidR="00DE7523" w:rsidRDefault="00072344">
      <w:pPr>
        <w:adjustRightInd w:val="0"/>
        <w:snapToGrid w:val="0"/>
        <w:spacing w:line="360" w:lineRule="auto"/>
        <w:ind w:firstLineChars="200" w:firstLine="520"/>
        <w:rPr>
          <w:rFonts w:eastAsia="仿宋"/>
          <w:bCs/>
          <w:color w:val="000000" w:themeColor="text1"/>
          <w:spacing w:val="10"/>
          <w:sz w:val="24"/>
          <w:szCs w:val="24"/>
        </w:rPr>
      </w:pPr>
      <w:r>
        <w:rPr>
          <w:rFonts w:eastAsia="仿宋"/>
          <w:bCs/>
          <w:color w:val="000000" w:themeColor="text1"/>
          <w:spacing w:val="10"/>
          <w:sz w:val="24"/>
          <w:szCs w:val="24"/>
        </w:rPr>
        <w:t>本年度无投资收益</w:t>
      </w:r>
      <w:r>
        <w:rPr>
          <w:rFonts w:eastAsia="仿宋" w:hint="eastAsia"/>
          <w:bCs/>
          <w:color w:val="000000" w:themeColor="text1"/>
          <w:spacing w:val="10"/>
          <w:sz w:val="24"/>
          <w:szCs w:val="24"/>
        </w:rPr>
        <w:t>。</w:t>
      </w:r>
    </w:p>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（七）关联方关系及关联方交易</w:t>
      </w:r>
    </w:p>
    <w:tbl>
      <w:tblPr>
        <w:tblW w:w="8537" w:type="dxa"/>
        <w:jc w:val="center"/>
        <w:tblBorders>
          <w:top w:val="single" w:sz="4" w:space="0" w:color="auto"/>
          <w:bottom w:val="single" w:sz="4" w:space="0" w:color="auto"/>
          <w:insideH w:val="dotted" w:sz="4" w:space="0" w:color="auto"/>
          <w:insideV w:val="dotted" w:sz="4" w:space="0" w:color="auto"/>
        </w:tblBorders>
        <w:tblLayout w:type="fixed"/>
        <w:tblLook w:val="04A0" w:firstRow="1" w:lastRow="0" w:firstColumn="1" w:lastColumn="0" w:noHBand="0" w:noVBand="1"/>
      </w:tblPr>
      <w:tblGrid>
        <w:gridCol w:w="2127"/>
        <w:gridCol w:w="1359"/>
        <w:gridCol w:w="1280"/>
        <w:gridCol w:w="1153"/>
        <w:gridCol w:w="1280"/>
        <w:gridCol w:w="1338"/>
      </w:tblGrid>
      <w:tr w:rsidR="00DE7523">
        <w:trPr>
          <w:trHeight w:val="308"/>
          <w:jc w:val="center"/>
        </w:trPr>
        <w:tc>
          <w:tcPr>
            <w:tcW w:w="2127" w:type="dxa"/>
            <w:vMerge w:val="restart"/>
            <w:vAlign w:val="center"/>
          </w:tcPr>
          <w:p w:rsidR="00DE7523" w:rsidRDefault="00072344">
            <w:pPr>
              <w:widowControl/>
              <w:adjustRightInd w:val="0"/>
              <w:snapToGrid w:val="0"/>
              <w:jc w:val="center"/>
              <w:rPr>
                <w:rFonts w:ascii="仿宋" w:eastAsia="仿宋" w:hAnsi="仿宋"/>
                <w:bCs/>
                <w:color w:val="000000" w:themeColor="text1"/>
                <w:spacing w:val="10"/>
                <w:kern w:val="0"/>
                <w:szCs w:val="21"/>
              </w:rPr>
            </w:pPr>
            <w:r>
              <w:rPr>
                <w:rFonts w:ascii="仿宋" w:eastAsia="仿宋" w:hAnsi="仿宋"/>
                <w:bCs/>
                <w:color w:val="000000" w:themeColor="text1"/>
                <w:spacing w:val="10"/>
                <w:kern w:val="0"/>
                <w:szCs w:val="21"/>
              </w:rPr>
              <w:t>关联方</w:t>
            </w:r>
          </w:p>
        </w:tc>
        <w:tc>
          <w:tcPr>
            <w:tcW w:w="1359" w:type="dxa"/>
            <w:vMerge w:val="restart"/>
            <w:vAlign w:val="center"/>
          </w:tcPr>
          <w:p w:rsidR="00DE7523" w:rsidRDefault="00072344">
            <w:pPr>
              <w:widowControl/>
              <w:adjustRightInd w:val="0"/>
              <w:snapToGrid w:val="0"/>
              <w:jc w:val="center"/>
              <w:rPr>
                <w:rFonts w:ascii="仿宋" w:eastAsia="仿宋" w:hAnsi="仿宋"/>
                <w:bCs/>
                <w:color w:val="000000" w:themeColor="text1"/>
                <w:spacing w:val="10"/>
                <w:kern w:val="0"/>
                <w:szCs w:val="21"/>
              </w:rPr>
            </w:pPr>
            <w:r>
              <w:rPr>
                <w:rFonts w:ascii="仿宋" w:eastAsia="仿宋" w:hAnsi="仿宋"/>
                <w:bCs/>
                <w:color w:val="000000" w:themeColor="text1"/>
                <w:spacing w:val="10"/>
                <w:kern w:val="0"/>
                <w:szCs w:val="21"/>
              </w:rPr>
              <w:t>与基金会关系</w:t>
            </w:r>
          </w:p>
        </w:tc>
        <w:tc>
          <w:tcPr>
            <w:tcW w:w="2433" w:type="dxa"/>
            <w:gridSpan w:val="2"/>
            <w:vAlign w:val="center"/>
          </w:tcPr>
          <w:p w:rsidR="00DE7523" w:rsidRDefault="00072344">
            <w:pPr>
              <w:spacing w:line="360" w:lineRule="auto"/>
              <w:jc w:val="center"/>
              <w:rPr>
                <w:rFonts w:ascii="仿宋" w:eastAsia="仿宋" w:hAnsi="仿宋"/>
                <w:color w:val="000000" w:themeColor="text1"/>
                <w:spacing w:val="10"/>
                <w:szCs w:val="21"/>
              </w:rPr>
            </w:pPr>
            <w:r>
              <w:rPr>
                <w:rFonts w:ascii="仿宋" w:eastAsia="仿宋" w:hAnsi="仿宋"/>
                <w:color w:val="000000" w:themeColor="text1"/>
                <w:spacing w:val="10"/>
                <w:szCs w:val="21"/>
              </w:rPr>
              <w:t>向关联方资助产品和提供劳务</w:t>
            </w:r>
          </w:p>
        </w:tc>
        <w:tc>
          <w:tcPr>
            <w:tcW w:w="2618" w:type="dxa"/>
            <w:gridSpan w:val="2"/>
          </w:tcPr>
          <w:p w:rsidR="00DE7523" w:rsidRDefault="00072344">
            <w:pPr>
              <w:spacing w:line="360" w:lineRule="auto"/>
              <w:jc w:val="center"/>
              <w:rPr>
                <w:rFonts w:ascii="仿宋" w:eastAsia="仿宋" w:hAnsi="仿宋"/>
                <w:color w:val="000000" w:themeColor="text1"/>
                <w:spacing w:val="10"/>
                <w:szCs w:val="21"/>
              </w:rPr>
            </w:pPr>
            <w:r>
              <w:rPr>
                <w:rFonts w:ascii="仿宋" w:eastAsia="仿宋" w:hAnsi="仿宋"/>
                <w:color w:val="000000" w:themeColor="text1"/>
                <w:spacing w:val="10"/>
                <w:szCs w:val="21"/>
              </w:rPr>
              <w:t>向关联方采购产品和购买服务</w:t>
            </w:r>
          </w:p>
        </w:tc>
      </w:tr>
      <w:tr w:rsidR="00DE7523">
        <w:trPr>
          <w:trHeight w:val="308"/>
          <w:jc w:val="center"/>
        </w:trPr>
        <w:tc>
          <w:tcPr>
            <w:tcW w:w="2127" w:type="dxa"/>
            <w:vMerge/>
            <w:vAlign w:val="center"/>
          </w:tcPr>
          <w:p w:rsidR="00DE7523" w:rsidRDefault="00DE7523">
            <w:pPr>
              <w:widowControl/>
              <w:adjustRightInd w:val="0"/>
              <w:snapToGrid w:val="0"/>
              <w:jc w:val="center"/>
              <w:rPr>
                <w:rFonts w:ascii="仿宋" w:eastAsia="仿宋" w:hAnsi="仿宋"/>
                <w:bCs/>
                <w:color w:val="000000" w:themeColor="text1"/>
                <w:spacing w:val="10"/>
                <w:kern w:val="0"/>
                <w:szCs w:val="21"/>
                <w:u w:val="single"/>
              </w:rPr>
            </w:pPr>
          </w:p>
        </w:tc>
        <w:tc>
          <w:tcPr>
            <w:tcW w:w="1359" w:type="dxa"/>
            <w:vMerge/>
            <w:vAlign w:val="center"/>
          </w:tcPr>
          <w:p w:rsidR="00DE7523" w:rsidRDefault="00DE7523">
            <w:pPr>
              <w:widowControl/>
              <w:adjustRightInd w:val="0"/>
              <w:snapToGrid w:val="0"/>
              <w:jc w:val="center"/>
              <w:rPr>
                <w:rFonts w:ascii="仿宋" w:eastAsia="仿宋" w:hAnsi="仿宋"/>
                <w:bCs/>
                <w:color w:val="000000" w:themeColor="text1"/>
                <w:spacing w:val="10"/>
                <w:kern w:val="0"/>
                <w:szCs w:val="21"/>
                <w:u w:val="single"/>
              </w:rPr>
            </w:pPr>
          </w:p>
        </w:tc>
        <w:tc>
          <w:tcPr>
            <w:tcW w:w="1280"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themeColor="text1"/>
                <w:spacing w:val="10"/>
                <w:szCs w:val="21"/>
              </w:rPr>
              <w:t>本年发生额</w:t>
            </w:r>
          </w:p>
        </w:tc>
        <w:tc>
          <w:tcPr>
            <w:tcW w:w="1153"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themeColor="text1"/>
                <w:spacing w:val="10"/>
                <w:szCs w:val="21"/>
              </w:rPr>
              <w:t>余额</w:t>
            </w:r>
          </w:p>
        </w:tc>
        <w:tc>
          <w:tcPr>
            <w:tcW w:w="1280" w:type="dxa"/>
            <w:vAlign w:val="center"/>
          </w:tcPr>
          <w:p w:rsidR="00DE7523" w:rsidRDefault="00072344">
            <w:pPr>
              <w:jc w:val="center"/>
              <w:rPr>
                <w:rFonts w:ascii="仿宋" w:eastAsia="仿宋" w:hAnsi="仿宋"/>
                <w:bCs/>
                <w:color w:val="000000" w:themeColor="text1"/>
                <w:spacing w:val="10"/>
                <w:szCs w:val="21"/>
              </w:rPr>
            </w:pPr>
            <w:r>
              <w:rPr>
                <w:rFonts w:ascii="仿宋" w:eastAsia="仿宋" w:hAnsi="仿宋"/>
                <w:color w:val="000000" w:themeColor="text1"/>
                <w:spacing w:val="10"/>
                <w:szCs w:val="21"/>
              </w:rPr>
              <w:t>本年发生额</w:t>
            </w:r>
          </w:p>
        </w:tc>
        <w:tc>
          <w:tcPr>
            <w:tcW w:w="1338" w:type="dxa"/>
            <w:vAlign w:val="center"/>
          </w:tcPr>
          <w:p w:rsidR="00DE7523" w:rsidRDefault="00072344">
            <w:pPr>
              <w:jc w:val="center"/>
              <w:rPr>
                <w:rFonts w:ascii="仿宋" w:eastAsia="仿宋" w:hAnsi="仿宋"/>
                <w:bCs/>
                <w:color w:val="000000" w:themeColor="text1"/>
                <w:spacing w:val="10"/>
                <w:szCs w:val="21"/>
              </w:rPr>
            </w:pPr>
            <w:r>
              <w:rPr>
                <w:rFonts w:ascii="仿宋" w:eastAsia="仿宋" w:hAnsi="仿宋"/>
                <w:color w:val="000000" w:themeColor="text1"/>
                <w:spacing w:val="10"/>
                <w:szCs w:val="21"/>
              </w:rPr>
              <w:t>余额</w:t>
            </w:r>
          </w:p>
        </w:tc>
      </w:tr>
      <w:tr w:rsidR="00DE7523">
        <w:trPr>
          <w:trHeight w:val="308"/>
          <w:jc w:val="center"/>
        </w:trPr>
        <w:tc>
          <w:tcPr>
            <w:tcW w:w="2127"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中文集团数字出版传媒股份有限公司</w:t>
            </w:r>
          </w:p>
        </w:tc>
        <w:tc>
          <w:tcPr>
            <w:tcW w:w="1359"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发起人</w:t>
            </w:r>
          </w:p>
        </w:tc>
        <w:tc>
          <w:tcPr>
            <w:tcW w:w="1280"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153"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280"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338"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r>
      <w:tr w:rsidR="00DE7523">
        <w:trPr>
          <w:trHeight w:val="308"/>
          <w:jc w:val="center"/>
        </w:trPr>
        <w:tc>
          <w:tcPr>
            <w:tcW w:w="2127"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中文集团北京数字传媒有限公司</w:t>
            </w:r>
          </w:p>
        </w:tc>
        <w:tc>
          <w:tcPr>
            <w:tcW w:w="1359"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发起人</w:t>
            </w:r>
          </w:p>
        </w:tc>
        <w:tc>
          <w:tcPr>
            <w:tcW w:w="1280"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153"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280"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338"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r>
      <w:tr w:rsidR="00DE7523">
        <w:trPr>
          <w:trHeight w:val="308"/>
          <w:jc w:val="center"/>
        </w:trPr>
        <w:tc>
          <w:tcPr>
            <w:tcW w:w="2127"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中文集团北京网络技术有限公司</w:t>
            </w:r>
          </w:p>
        </w:tc>
        <w:tc>
          <w:tcPr>
            <w:tcW w:w="1359"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发起人</w:t>
            </w:r>
          </w:p>
        </w:tc>
        <w:tc>
          <w:tcPr>
            <w:tcW w:w="1280"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c>
          <w:tcPr>
            <w:tcW w:w="1153"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c>
          <w:tcPr>
            <w:tcW w:w="1280"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c>
          <w:tcPr>
            <w:tcW w:w="1338"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r>
      <w:tr w:rsidR="00DE7523">
        <w:trPr>
          <w:trHeight w:val="308"/>
          <w:jc w:val="center"/>
        </w:trPr>
        <w:tc>
          <w:tcPr>
            <w:tcW w:w="2127"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《中外医疗》杂志社有限公司</w:t>
            </w:r>
          </w:p>
        </w:tc>
        <w:tc>
          <w:tcPr>
            <w:tcW w:w="1359"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发起人</w:t>
            </w:r>
          </w:p>
        </w:tc>
        <w:tc>
          <w:tcPr>
            <w:tcW w:w="1280"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c>
          <w:tcPr>
            <w:tcW w:w="1153"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c>
          <w:tcPr>
            <w:tcW w:w="1280"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c>
          <w:tcPr>
            <w:tcW w:w="1338" w:type="dxa"/>
            <w:vAlign w:val="center"/>
          </w:tcPr>
          <w:p w:rsidR="00DE7523" w:rsidRDefault="00072344">
            <w:pPr>
              <w:jc w:val="center"/>
              <w:rPr>
                <w:rFonts w:ascii="仿宋" w:eastAsia="仿宋" w:hAnsi="仿宋"/>
                <w:color w:val="000000"/>
                <w:sz w:val="18"/>
                <w:szCs w:val="18"/>
              </w:rPr>
            </w:pPr>
            <w:r>
              <w:rPr>
                <w:rFonts w:ascii="仿宋" w:eastAsia="仿宋" w:hAnsi="仿宋"/>
                <w:color w:val="000000"/>
                <w:sz w:val="18"/>
                <w:szCs w:val="18"/>
              </w:rPr>
              <w:t>—</w:t>
            </w:r>
          </w:p>
        </w:tc>
      </w:tr>
      <w:tr w:rsidR="00DE7523">
        <w:trPr>
          <w:trHeight w:val="308"/>
          <w:jc w:val="center"/>
        </w:trPr>
        <w:tc>
          <w:tcPr>
            <w:tcW w:w="2127" w:type="dxa"/>
            <w:vAlign w:val="center"/>
          </w:tcPr>
          <w:p w:rsidR="00DE7523" w:rsidRDefault="00072344">
            <w:pPr>
              <w:widowControl/>
              <w:adjustRightInd w:val="0"/>
              <w:snapToGrid w:val="0"/>
              <w:jc w:val="center"/>
              <w:rPr>
                <w:rFonts w:ascii="仿宋" w:eastAsia="仿宋" w:hAnsi="仿宋"/>
                <w:bCs/>
                <w:color w:val="000000" w:themeColor="text1"/>
                <w:spacing w:val="10"/>
                <w:kern w:val="0"/>
                <w:szCs w:val="21"/>
              </w:rPr>
            </w:pPr>
            <w:r>
              <w:rPr>
                <w:rFonts w:ascii="仿宋" w:eastAsia="仿宋" w:hAnsi="仿宋" w:hint="eastAsia"/>
                <w:color w:val="000000"/>
                <w:sz w:val="18"/>
                <w:szCs w:val="18"/>
              </w:rPr>
              <w:t>《中国卫生产业》杂志社有限公司</w:t>
            </w:r>
          </w:p>
        </w:tc>
        <w:tc>
          <w:tcPr>
            <w:tcW w:w="1359" w:type="dxa"/>
            <w:vAlign w:val="center"/>
          </w:tcPr>
          <w:p w:rsidR="00DE7523" w:rsidRDefault="00072344">
            <w:pPr>
              <w:jc w:val="center"/>
              <w:rPr>
                <w:rFonts w:ascii="仿宋" w:eastAsia="仿宋" w:hAnsi="仿宋"/>
                <w:color w:val="000000" w:themeColor="text1"/>
                <w:szCs w:val="21"/>
              </w:rPr>
            </w:pPr>
            <w:r>
              <w:rPr>
                <w:rFonts w:ascii="仿宋" w:eastAsia="仿宋" w:hAnsi="仿宋" w:hint="eastAsia"/>
                <w:color w:val="000000"/>
                <w:sz w:val="18"/>
                <w:szCs w:val="18"/>
              </w:rPr>
              <w:t>发起人</w:t>
            </w:r>
          </w:p>
        </w:tc>
        <w:tc>
          <w:tcPr>
            <w:tcW w:w="1280"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153"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280"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c>
          <w:tcPr>
            <w:tcW w:w="1338" w:type="dxa"/>
            <w:vAlign w:val="center"/>
          </w:tcPr>
          <w:p w:rsidR="00DE7523" w:rsidRDefault="00072344">
            <w:pPr>
              <w:jc w:val="center"/>
              <w:rPr>
                <w:rFonts w:ascii="仿宋" w:eastAsia="仿宋" w:hAnsi="仿宋"/>
                <w:color w:val="000000" w:themeColor="text1"/>
                <w:spacing w:val="10"/>
                <w:szCs w:val="21"/>
              </w:rPr>
            </w:pPr>
            <w:r>
              <w:rPr>
                <w:rFonts w:ascii="仿宋" w:eastAsia="仿宋" w:hAnsi="仿宋"/>
                <w:color w:val="000000"/>
                <w:sz w:val="18"/>
                <w:szCs w:val="18"/>
              </w:rPr>
              <w:t>—</w:t>
            </w:r>
          </w:p>
        </w:tc>
      </w:tr>
    </w:tbl>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四、审核意见</w:t>
      </w:r>
    </w:p>
    <w:p w:rsidR="00DE7523" w:rsidRDefault="00072344">
      <w:pPr>
        <w:widowControl/>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我们认为，北京新兴卫生产业发展基金会《</w:t>
      </w:r>
      <w:r>
        <w:rPr>
          <w:rFonts w:eastAsia="仿宋"/>
          <w:color w:val="000000" w:themeColor="text1"/>
          <w:spacing w:val="8"/>
          <w:sz w:val="24"/>
          <w:szCs w:val="24"/>
        </w:rPr>
        <w:t>2020</w:t>
      </w:r>
      <w:r>
        <w:rPr>
          <w:rFonts w:eastAsia="仿宋"/>
          <w:color w:val="000000" w:themeColor="text1"/>
          <w:spacing w:val="8"/>
          <w:sz w:val="24"/>
          <w:szCs w:val="24"/>
        </w:rPr>
        <w:t>年度财务报表》</w:t>
      </w:r>
      <w:r>
        <w:rPr>
          <w:rFonts w:eastAsia="仿宋"/>
          <w:color w:val="000000" w:themeColor="text1"/>
          <w:spacing w:val="10"/>
          <w:sz w:val="24"/>
          <w:szCs w:val="24"/>
        </w:rPr>
        <w:t>中涉及的上述财务专项信息，在所有重大方面遵循了《慈善法》、《基金会管理条例》的规定，未发现与经我们审计的年度财务报表中所披露的相关内容在重大方面存在不一致的情况。</w:t>
      </w:r>
    </w:p>
    <w:p w:rsidR="00DE7523" w:rsidRDefault="00072344">
      <w:pPr>
        <w:adjustRightInd w:val="0"/>
        <w:snapToGrid w:val="0"/>
        <w:spacing w:line="360" w:lineRule="auto"/>
        <w:ind w:firstLineChars="200" w:firstLine="522"/>
        <w:rPr>
          <w:rFonts w:eastAsia="仿宋"/>
          <w:b/>
          <w:bCs/>
          <w:color w:val="000000" w:themeColor="text1"/>
          <w:spacing w:val="10"/>
          <w:sz w:val="24"/>
          <w:szCs w:val="24"/>
        </w:rPr>
      </w:pPr>
      <w:r>
        <w:rPr>
          <w:rFonts w:eastAsia="仿宋"/>
          <w:b/>
          <w:bCs/>
          <w:color w:val="000000" w:themeColor="text1"/>
          <w:spacing w:val="10"/>
          <w:sz w:val="24"/>
          <w:szCs w:val="24"/>
        </w:rPr>
        <w:t>五、报告使用范围说明</w:t>
      </w:r>
    </w:p>
    <w:p w:rsidR="00DE7523" w:rsidRDefault="00072344">
      <w:pPr>
        <w:widowControl/>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t>为了更好地理解相关信息，上述《</w:t>
      </w:r>
      <w:r>
        <w:rPr>
          <w:rFonts w:eastAsia="仿宋"/>
          <w:color w:val="000000" w:themeColor="text1"/>
          <w:spacing w:val="10"/>
          <w:sz w:val="24"/>
          <w:szCs w:val="24"/>
        </w:rPr>
        <w:t>2020</w:t>
      </w:r>
      <w:r>
        <w:rPr>
          <w:rFonts w:eastAsia="仿宋"/>
          <w:color w:val="000000" w:themeColor="text1"/>
          <w:spacing w:val="10"/>
          <w:sz w:val="24"/>
          <w:szCs w:val="24"/>
        </w:rPr>
        <w:t>年度财务报表》中涉及的财务专项信息应当与已审计财务报表及其审计报告一并阅读。</w:t>
      </w:r>
    </w:p>
    <w:p w:rsidR="00DE7523" w:rsidRDefault="00072344">
      <w:pPr>
        <w:widowControl/>
        <w:spacing w:line="360" w:lineRule="auto"/>
        <w:ind w:firstLineChars="200" w:firstLine="520"/>
        <w:rPr>
          <w:rFonts w:eastAsia="仿宋"/>
          <w:color w:val="000000" w:themeColor="text1"/>
          <w:spacing w:val="10"/>
          <w:sz w:val="24"/>
          <w:szCs w:val="24"/>
        </w:rPr>
      </w:pPr>
      <w:r>
        <w:rPr>
          <w:rFonts w:eastAsia="仿宋"/>
          <w:color w:val="000000" w:themeColor="text1"/>
          <w:spacing w:val="10"/>
          <w:sz w:val="24"/>
          <w:szCs w:val="24"/>
        </w:rPr>
        <w:lastRenderedPageBreak/>
        <w:t>本报告仅供北京新兴卫生产业发展基金会向登记管理机关报送《</w:t>
      </w:r>
      <w:r>
        <w:rPr>
          <w:rFonts w:eastAsia="仿宋"/>
          <w:color w:val="000000" w:themeColor="text1"/>
          <w:spacing w:val="10"/>
          <w:sz w:val="24"/>
          <w:szCs w:val="24"/>
        </w:rPr>
        <w:t>2020</w:t>
      </w:r>
      <w:r>
        <w:rPr>
          <w:rFonts w:eastAsia="仿宋"/>
          <w:color w:val="000000" w:themeColor="text1"/>
          <w:spacing w:val="10"/>
          <w:sz w:val="24"/>
          <w:szCs w:val="24"/>
        </w:rPr>
        <w:t>年度工作报告》时使用，不得用作任何其他目的。</w:t>
      </w:r>
    </w:p>
    <w:p w:rsidR="00DE7523" w:rsidRDefault="00DE7523">
      <w:pPr>
        <w:widowControl/>
        <w:spacing w:line="360" w:lineRule="auto"/>
        <w:ind w:firstLineChars="200" w:firstLine="520"/>
        <w:rPr>
          <w:rFonts w:eastAsia="仿宋"/>
          <w:color w:val="000000" w:themeColor="text1"/>
          <w:spacing w:val="10"/>
          <w:sz w:val="24"/>
          <w:szCs w:val="24"/>
        </w:rPr>
      </w:pPr>
    </w:p>
    <w:p w:rsidR="00DE7523" w:rsidRDefault="00DE7523">
      <w:pPr>
        <w:widowControl/>
        <w:spacing w:line="360" w:lineRule="auto"/>
        <w:ind w:firstLineChars="200" w:firstLine="480"/>
        <w:rPr>
          <w:rFonts w:eastAsia="仿宋"/>
          <w:color w:val="000000" w:themeColor="text1"/>
          <w:sz w:val="24"/>
          <w:szCs w:val="24"/>
        </w:rPr>
      </w:pPr>
    </w:p>
    <w:p w:rsidR="00DE7523" w:rsidRDefault="008F6097">
      <w:pPr>
        <w:widowControl/>
        <w:spacing w:line="360" w:lineRule="auto"/>
        <w:ind w:firstLineChars="200" w:firstLine="480"/>
        <w:rPr>
          <w:rFonts w:eastAsia="仿宋"/>
          <w:color w:val="000000" w:themeColor="text1"/>
          <w:sz w:val="24"/>
          <w:szCs w:val="24"/>
        </w:rPr>
      </w:pPr>
      <w:r>
        <w:rPr>
          <w:rFonts w:eastAsia="仿宋"/>
          <w:noProof/>
          <w:color w:val="000000" w:themeColor="text1"/>
          <w:sz w:val="24"/>
          <w:szCs w:val="24"/>
        </w:rPr>
        <w:pict>
          <v:shape id="_x0000_s1029" type="#_x0000_t201" style="position:absolute;left:0;text-align:left;margin-left:363.6pt;margin-top:-17.8pt;width:85.55pt;height:42.75pt;z-index:-251656192;visibility:visible;mso-position-horizontal:absolute;mso-position-horizontal-relative:text;mso-position-vertical:absolute;mso-position-vertical-relative:text" stroked="f">
            <v:imagedata r:id="rId13" o:title=""/>
            <w10:anchorlock/>
          </v:shape>
          <w:control r:id="rId24" w:name="BJCAWordSign3" w:shapeid="_x0000_s1029"/>
        </w:pict>
      </w:r>
      <w:r>
        <w:rPr>
          <w:rFonts w:eastAsia="仿宋"/>
          <w:noProof/>
          <w:color w:val="000000" w:themeColor="text1"/>
          <w:sz w:val="24"/>
          <w:szCs w:val="24"/>
        </w:rPr>
        <w:pict>
          <v:shape id="_x0000_s1028" type="#_x0000_t201" style="position:absolute;left:0;text-align:left;margin-left:50.1pt;margin-top:-37.35pt;width:117.8pt;height:120.05pt;z-index:-251657216;visibility:visible;mso-position-horizontal:absolute;mso-position-horizontal-relative:text;mso-position-vertical:absolute;mso-position-vertical-relative:text" stroked="f">
            <v:imagedata r:id="rId15" o:title=""/>
            <w10:anchorlock/>
          </v:shape>
          <w:control r:id="rId25" w:name="BJCAWordSign2" w:shapeid="_x0000_s1028"/>
        </w:pict>
      </w:r>
      <w:r w:rsidR="00072344">
        <w:rPr>
          <w:rFonts w:eastAsia="仿宋"/>
          <w:color w:val="000000" w:themeColor="text1"/>
          <w:sz w:val="24"/>
          <w:szCs w:val="24"/>
        </w:rPr>
        <w:t>北京中廉会计师事务所（普通合伙）</w:t>
      </w:r>
      <w:r w:rsidR="00072344">
        <w:rPr>
          <w:rFonts w:eastAsia="仿宋"/>
          <w:color w:val="000000" w:themeColor="text1"/>
          <w:sz w:val="24"/>
          <w:szCs w:val="24"/>
        </w:rPr>
        <w:t xml:space="preserve">      </w:t>
      </w:r>
      <w:r w:rsidR="00072344">
        <w:rPr>
          <w:rFonts w:eastAsia="仿宋"/>
          <w:color w:val="000000" w:themeColor="text1"/>
          <w:sz w:val="24"/>
          <w:szCs w:val="24"/>
        </w:rPr>
        <w:t>中国注册会计师：</w:t>
      </w:r>
    </w:p>
    <w:p w:rsidR="00DE7523" w:rsidRDefault="00DE7523">
      <w:pPr>
        <w:widowControl/>
        <w:spacing w:line="360" w:lineRule="auto"/>
        <w:ind w:firstLineChars="600" w:firstLine="1440"/>
        <w:rPr>
          <w:rFonts w:eastAsia="仿宋"/>
          <w:color w:val="000000" w:themeColor="text1"/>
          <w:sz w:val="24"/>
          <w:szCs w:val="24"/>
        </w:rPr>
      </w:pPr>
    </w:p>
    <w:p w:rsidR="00DE7523" w:rsidRDefault="00072344">
      <w:pPr>
        <w:widowControl/>
        <w:spacing w:line="360" w:lineRule="auto"/>
        <w:ind w:firstLineChars="700" w:firstLine="1680"/>
        <w:rPr>
          <w:rFonts w:eastAsia="仿宋"/>
          <w:color w:val="000000" w:themeColor="text1"/>
          <w:sz w:val="24"/>
          <w:szCs w:val="24"/>
        </w:rPr>
      </w:pPr>
      <w:r>
        <w:rPr>
          <w:rFonts w:eastAsia="仿宋"/>
          <w:color w:val="000000" w:themeColor="text1"/>
          <w:sz w:val="24"/>
          <w:szCs w:val="24"/>
        </w:rPr>
        <w:t>中国</w:t>
      </w:r>
      <w:r>
        <w:rPr>
          <w:rFonts w:eastAsia="仿宋"/>
          <w:color w:val="000000" w:themeColor="text1"/>
          <w:sz w:val="24"/>
          <w:szCs w:val="24"/>
        </w:rPr>
        <w:t>·</w:t>
      </w:r>
      <w:r>
        <w:rPr>
          <w:rFonts w:eastAsia="仿宋"/>
          <w:color w:val="000000" w:themeColor="text1"/>
          <w:sz w:val="24"/>
          <w:szCs w:val="24"/>
        </w:rPr>
        <w:t>北京</w:t>
      </w:r>
      <w:r>
        <w:rPr>
          <w:rFonts w:eastAsia="仿宋"/>
          <w:color w:val="000000" w:themeColor="text1"/>
          <w:sz w:val="24"/>
          <w:szCs w:val="24"/>
        </w:rPr>
        <w:t xml:space="preserve">                   </w:t>
      </w:r>
    </w:p>
    <w:p w:rsidR="00DE7523" w:rsidRDefault="00DE7523">
      <w:pPr>
        <w:widowControl/>
        <w:spacing w:line="360" w:lineRule="auto"/>
        <w:ind w:firstLineChars="600" w:firstLine="1440"/>
        <w:rPr>
          <w:rFonts w:eastAsia="仿宋"/>
          <w:color w:val="000000" w:themeColor="text1"/>
          <w:sz w:val="24"/>
          <w:szCs w:val="24"/>
        </w:rPr>
      </w:pPr>
    </w:p>
    <w:p w:rsidR="00DE7523" w:rsidRDefault="008F6097">
      <w:pPr>
        <w:widowControl/>
        <w:spacing w:line="360" w:lineRule="auto"/>
        <w:ind w:firstLineChars="500" w:firstLine="1200"/>
        <w:rPr>
          <w:rFonts w:eastAsia="仿宋"/>
          <w:color w:val="000000" w:themeColor="text1"/>
          <w:spacing w:val="10"/>
          <w:sz w:val="24"/>
          <w:szCs w:val="24"/>
        </w:rPr>
      </w:pPr>
      <w:r>
        <w:rPr>
          <w:rFonts w:eastAsia="仿宋"/>
          <w:noProof/>
          <w:color w:val="000000" w:themeColor="text1"/>
          <w:sz w:val="24"/>
          <w:szCs w:val="24"/>
        </w:rPr>
        <w:pict>
          <v:shape id="_x0000_s1032" type="#_x0000_t201" style="position:absolute;left:0;text-align:left;margin-left:360.6pt;margin-top:-16.95pt;width:85.55pt;height:42.75pt;z-index:-251653120;visibility:visible;mso-position-horizontal:absolute;mso-position-horizontal-relative:text;mso-position-vertical:absolute;mso-position-vertical-relative:text" stroked="f">
            <v:imagedata r:id="rId17" o:title=""/>
            <w10:anchorlock/>
          </v:shape>
          <w:control r:id="rId26" w:name="BJCAWordSign6" w:shapeid="_x0000_s1032"/>
        </w:pict>
      </w:r>
      <w:r w:rsidR="00072344">
        <w:rPr>
          <w:rFonts w:eastAsia="仿宋"/>
          <w:color w:val="000000" w:themeColor="text1"/>
          <w:sz w:val="24"/>
          <w:szCs w:val="24"/>
        </w:rPr>
        <w:t>二〇二一年</w:t>
      </w:r>
      <w:r w:rsidR="00072344">
        <w:rPr>
          <w:rFonts w:eastAsia="仿宋" w:hint="eastAsia"/>
          <w:color w:val="000000" w:themeColor="text1"/>
          <w:sz w:val="24"/>
          <w:szCs w:val="24"/>
        </w:rPr>
        <w:t>三</w:t>
      </w:r>
      <w:bookmarkStart w:id="1" w:name="_GoBack"/>
      <w:bookmarkEnd w:id="1"/>
      <w:r w:rsidR="00072344">
        <w:rPr>
          <w:rFonts w:eastAsia="仿宋"/>
          <w:color w:val="000000" w:themeColor="text1"/>
          <w:sz w:val="24"/>
          <w:szCs w:val="24"/>
        </w:rPr>
        <w:t>月</w:t>
      </w:r>
      <w:r w:rsidR="00072344">
        <w:rPr>
          <w:rFonts w:eastAsia="仿宋" w:hint="eastAsia"/>
          <w:color w:val="000000" w:themeColor="text1"/>
          <w:sz w:val="24"/>
          <w:szCs w:val="24"/>
        </w:rPr>
        <w:t>一</w:t>
      </w:r>
      <w:r w:rsidR="00072344">
        <w:rPr>
          <w:rFonts w:eastAsia="仿宋"/>
          <w:color w:val="000000" w:themeColor="text1"/>
          <w:sz w:val="24"/>
          <w:szCs w:val="24"/>
        </w:rPr>
        <w:t>日</w:t>
      </w:r>
      <w:r w:rsidR="00072344">
        <w:rPr>
          <w:rFonts w:eastAsia="仿宋"/>
          <w:color w:val="000000" w:themeColor="text1"/>
          <w:sz w:val="24"/>
          <w:szCs w:val="24"/>
        </w:rPr>
        <w:t xml:space="preserve">              </w:t>
      </w:r>
      <w:r w:rsidR="00072344">
        <w:rPr>
          <w:rFonts w:eastAsia="仿宋"/>
          <w:color w:val="000000" w:themeColor="text1"/>
          <w:sz w:val="24"/>
          <w:szCs w:val="24"/>
        </w:rPr>
        <w:t>中国注册会计师：</w:t>
      </w:r>
    </w:p>
    <w:p w:rsidR="00DE7523" w:rsidRDefault="00072344">
      <w:pPr>
        <w:widowControl/>
        <w:jc w:val="left"/>
        <w:rPr>
          <w:rFonts w:eastAsia="仿宋"/>
          <w:color w:val="000000" w:themeColor="text1"/>
          <w:sz w:val="24"/>
          <w:szCs w:val="24"/>
        </w:rPr>
      </w:pPr>
      <w:r>
        <w:rPr>
          <w:rFonts w:eastAsia="仿宋"/>
          <w:color w:val="000000" w:themeColor="text1"/>
          <w:sz w:val="24"/>
          <w:szCs w:val="24"/>
        </w:rPr>
        <w:br w:type="page"/>
      </w:r>
    </w:p>
    <w:p w:rsidR="00DE7523" w:rsidRDefault="00072344">
      <w:pPr>
        <w:widowControl/>
        <w:adjustRightInd w:val="0"/>
        <w:snapToGrid w:val="0"/>
        <w:spacing w:line="360" w:lineRule="auto"/>
        <w:ind w:right="27"/>
        <w:jc w:val="left"/>
        <w:rPr>
          <w:rFonts w:eastAsia="仿宋"/>
          <w:color w:val="000000" w:themeColor="text1"/>
          <w:sz w:val="24"/>
          <w:szCs w:val="24"/>
        </w:rPr>
      </w:pPr>
      <w:r>
        <w:rPr>
          <w:rFonts w:eastAsia="仿宋"/>
          <w:color w:val="000000" w:themeColor="text1"/>
          <w:sz w:val="24"/>
          <w:szCs w:val="24"/>
        </w:rPr>
        <w:lastRenderedPageBreak/>
        <w:t>附：截至</w:t>
      </w:r>
      <w:r>
        <w:rPr>
          <w:rFonts w:eastAsia="仿宋"/>
          <w:color w:val="000000" w:themeColor="text1"/>
          <w:sz w:val="24"/>
          <w:szCs w:val="24"/>
        </w:rPr>
        <w:t>2020</w:t>
      </w:r>
      <w:r>
        <w:rPr>
          <w:rFonts w:eastAsia="仿宋"/>
          <w:color w:val="000000" w:themeColor="text1"/>
          <w:sz w:val="24"/>
          <w:szCs w:val="24"/>
        </w:rPr>
        <w:t>年</w:t>
      </w:r>
      <w:r>
        <w:rPr>
          <w:rFonts w:eastAsia="仿宋"/>
          <w:color w:val="000000" w:themeColor="text1"/>
          <w:sz w:val="24"/>
          <w:szCs w:val="24"/>
        </w:rPr>
        <w:t>12</w:t>
      </w:r>
      <w:r>
        <w:rPr>
          <w:rFonts w:eastAsia="仿宋"/>
          <w:color w:val="000000" w:themeColor="text1"/>
          <w:sz w:val="24"/>
          <w:szCs w:val="24"/>
        </w:rPr>
        <w:t>月</w:t>
      </w:r>
      <w:r>
        <w:rPr>
          <w:rFonts w:eastAsia="仿宋"/>
          <w:color w:val="000000" w:themeColor="text1"/>
          <w:sz w:val="24"/>
          <w:szCs w:val="24"/>
        </w:rPr>
        <w:t>31</w:t>
      </w:r>
      <w:r>
        <w:rPr>
          <w:rFonts w:eastAsia="仿宋"/>
          <w:color w:val="000000" w:themeColor="text1"/>
          <w:sz w:val="24"/>
          <w:szCs w:val="24"/>
        </w:rPr>
        <w:t>日银行对账单</w:t>
      </w:r>
    </w:p>
    <w:p w:rsidR="00DE7523" w:rsidRDefault="00DE7523">
      <w:pPr>
        <w:widowControl/>
        <w:jc w:val="left"/>
        <w:rPr>
          <w:rFonts w:eastAsia="仿宋"/>
          <w:color w:val="000000" w:themeColor="text1"/>
          <w:sz w:val="24"/>
          <w:szCs w:val="24"/>
        </w:rPr>
      </w:pPr>
    </w:p>
    <w:p w:rsidR="00DE7523" w:rsidRDefault="00072344">
      <w:pPr>
        <w:widowControl/>
        <w:jc w:val="left"/>
        <w:rPr>
          <w:rFonts w:eastAsia="仿宋"/>
          <w:color w:val="000000" w:themeColor="text1"/>
          <w:sz w:val="24"/>
          <w:szCs w:val="24"/>
        </w:rPr>
        <w:sectPr w:rsidR="00DE7523">
          <w:headerReference w:type="default" r:id="rId27"/>
          <w:footerReference w:type="default" r:id="rId28"/>
          <w:pgSz w:w="11906" w:h="16838"/>
          <w:pgMar w:top="1440" w:right="1803" w:bottom="1440" w:left="1803" w:header="851" w:footer="992" w:gutter="0"/>
          <w:cols w:space="720"/>
          <w:docGrid w:type="lines" w:linePitch="312"/>
        </w:sectPr>
      </w:pPr>
      <w:r>
        <w:rPr>
          <w:noProof/>
        </w:rPr>
        <w:drawing>
          <wp:inline distT="0" distB="0" distL="0" distR="0">
            <wp:extent cx="5270500" cy="8258175"/>
            <wp:effectExtent l="0" t="0" r="635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tretch>
                      <a:fillRect/>
                    </a:stretch>
                  </pic:blipFill>
                  <pic:spPr>
                    <a:xfrm>
                      <a:off x="0" y="0"/>
                      <a:ext cx="5270500" cy="8258175"/>
                    </a:xfrm>
                    <a:prstGeom prst="rect">
                      <a:avLst/>
                    </a:prstGeom>
                  </pic:spPr>
                </pic:pic>
              </a:graphicData>
            </a:graphic>
          </wp:inline>
        </w:drawing>
      </w:r>
    </w:p>
    <w:p w:rsidR="00DE7523" w:rsidRDefault="00072344">
      <w:pPr>
        <w:widowControl/>
        <w:jc w:val="left"/>
        <w:rPr>
          <w:rFonts w:eastAsia="仿宋"/>
          <w:color w:val="000000" w:themeColor="text1"/>
          <w:sz w:val="24"/>
          <w:szCs w:val="24"/>
        </w:rPr>
      </w:pPr>
      <w:r>
        <w:rPr>
          <w:rFonts w:eastAsia="仿宋"/>
          <w:noProof/>
          <w:color w:val="000000" w:themeColor="text1"/>
          <w:sz w:val="24"/>
          <w:szCs w:val="24"/>
        </w:rPr>
        <w:lastRenderedPageBreak/>
        <w:drawing>
          <wp:inline distT="0" distB="0" distL="0" distR="0">
            <wp:extent cx="5270500" cy="745426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0500" cy="7454265"/>
                    </a:xfrm>
                    <a:prstGeom prst="rect">
                      <a:avLst/>
                    </a:prstGeom>
                  </pic:spPr>
                </pic:pic>
              </a:graphicData>
            </a:graphic>
          </wp:inline>
        </w:drawing>
      </w:r>
      <w:r>
        <w:rPr>
          <w:rFonts w:eastAsia="仿宋"/>
          <w:noProof/>
          <w:color w:val="000000" w:themeColor="text1"/>
          <w:sz w:val="24"/>
          <w:szCs w:val="24"/>
        </w:rPr>
        <w:lastRenderedPageBreak/>
        <w:drawing>
          <wp:inline distT="0" distB="0" distL="0" distR="0">
            <wp:extent cx="5276850" cy="7461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3274" cy="7470488"/>
                    </a:xfrm>
                    <a:prstGeom prst="rect">
                      <a:avLst/>
                    </a:prstGeom>
                  </pic:spPr>
                </pic:pic>
              </a:graphicData>
            </a:graphic>
          </wp:inline>
        </w:drawing>
      </w:r>
      <w:r>
        <w:rPr>
          <w:rFonts w:eastAsia="仿宋"/>
          <w:noProof/>
          <w:color w:val="000000" w:themeColor="text1"/>
          <w:sz w:val="24"/>
          <w:szCs w:val="24"/>
        </w:rPr>
        <w:lastRenderedPageBreak/>
        <w:drawing>
          <wp:inline distT="0" distB="0" distL="0" distR="0">
            <wp:extent cx="5270500" cy="745553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r>
        <w:rPr>
          <w:rFonts w:eastAsia="仿宋"/>
          <w:noProof/>
          <w:color w:val="000000" w:themeColor="text1"/>
          <w:sz w:val="24"/>
          <w:szCs w:val="24"/>
        </w:rPr>
        <w:lastRenderedPageBreak/>
        <w:drawing>
          <wp:inline distT="0" distB="0" distL="0" distR="0">
            <wp:extent cx="5270500" cy="745553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0500" cy="7455535"/>
                    </a:xfrm>
                    <a:prstGeom prst="rect">
                      <a:avLst/>
                    </a:prstGeom>
                  </pic:spPr>
                </pic:pic>
              </a:graphicData>
            </a:graphic>
          </wp:inline>
        </w:drawing>
      </w:r>
    </w:p>
    <w:sectPr w:rsidR="00DE7523">
      <w:headerReference w:type="default" r:id="rId34"/>
      <w:footerReference w:type="default" r:id="rId35"/>
      <w:pgSz w:w="11906" w:h="16838"/>
      <w:pgMar w:top="1440" w:right="1803" w:bottom="1440" w:left="1803"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21E" w:rsidRDefault="00BC021E">
      <w:r>
        <w:separator/>
      </w:r>
    </w:p>
  </w:endnote>
  <w:endnote w:type="continuationSeparator" w:id="0">
    <w:p w:rsidR="00BC021E" w:rsidRDefault="00BC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379344"/>
      <w:docPartObj>
        <w:docPartGallery w:val="AutoText"/>
      </w:docPartObj>
    </w:sdtPr>
    <w:sdtEndPr/>
    <w:sdtContent>
      <w:sdt>
        <w:sdtPr>
          <w:id w:val="98381352"/>
          <w:docPartObj>
            <w:docPartGallery w:val="AutoText"/>
          </w:docPartObj>
        </w:sdtPr>
        <w:sdtEndPr/>
        <w:sdtContent>
          <w:p w:rsidR="00DE7523" w:rsidRDefault="00072344">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F6097">
              <w:rPr>
                <w:b/>
                <w:bCs/>
                <w:noProof/>
              </w:rPr>
              <w:t>2</w:t>
            </w:r>
            <w:r>
              <w:rPr>
                <w:b/>
                <w:bCs/>
                <w:sz w:val="24"/>
                <w:szCs w:val="24"/>
              </w:rPr>
              <w:fldChar w:fldCharType="end"/>
            </w:r>
            <w:r>
              <w:rPr>
                <w:lang w:val="zh-CN"/>
              </w:rPr>
              <w:t xml:space="preserve"> / </w:t>
            </w:r>
            <w:r>
              <w:rPr>
                <w:rFonts w:hint="eastAsia"/>
                <w:b/>
                <w:bCs/>
              </w:rPr>
              <w:t>2</w:t>
            </w:r>
            <w:r w:rsidR="005C38A2">
              <w:rPr>
                <w:b/>
                <w:bCs/>
              </w:rPr>
              <w:t>7</w:t>
            </w:r>
          </w:p>
        </w:sdtContent>
      </w:sdt>
    </w:sdtContent>
  </w:sdt>
  <w:p w:rsidR="00DE7523" w:rsidRDefault="00DE752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80881"/>
      <w:docPartObj>
        <w:docPartGallery w:val="AutoText"/>
      </w:docPartObj>
    </w:sdtPr>
    <w:sdtEndPr/>
    <w:sdtContent>
      <w:sdt>
        <w:sdtPr>
          <w:id w:val="-1562941523"/>
          <w:docPartObj>
            <w:docPartGallery w:val="AutoText"/>
          </w:docPartObj>
        </w:sdtPr>
        <w:sdtEndPr/>
        <w:sdtContent>
          <w:p w:rsidR="00DE7523" w:rsidRDefault="00072344">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F6097">
              <w:rPr>
                <w:b/>
                <w:bCs/>
                <w:noProof/>
              </w:rPr>
              <w:t>26</w:t>
            </w:r>
            <w:r>
              <w:rPr>
                <w:b/>
                <w:bCs/>
                <w:sz w:val="24"/>
                <w:szCs w:val="24"/>
              </w:rPr>
              <w:fldChar w:fldCharType="end"/>
            </w:r>
            <w:r>
              <w:rPr>
                <w:lang w:val="zh-CN"/>
              </w:rPr>
              <w:t xml:space="preserve"> / </w:t>
            </w:r>
            <w:r>
              <w:rPr>
                <w:b/>
                <w:bCs/>
              </w:rPr>
              <w:t>27</w:t>
            </w:r>
          </w:p>
        </w:sdtContent>
      </w:sdt>
    </w:sdtContent>
  </w:sdt>
  <w:p w:rsidR="00DE7523" w:rsidRDefault="00DE752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23" w:rsidRDefault="00DE75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21E" w:rsidRDefault="00BC021E">
      <w:r>
        <w:separator/>
      </w:r>
    </w:p>
  </w:footnote>
  <w:footnote w:type="continuationSeparator" w:id="0">
    <w:p w:rsidR="00BC021E" w:rsidRDefault="00BC0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23" w:rsidRDefault="00072344">
    <w:pPr>
      <w:pStyle w:val="a6"/>
      <w:jc w:val="left"/>
    </w:pPr>
    <w:r>
      <w:rPr>
        <w:noProof/>
      </w:rPr>
      <w:drawing>
        <wp:inline distT="0" distB="0" distL="0" distR="0">
          <wp:extent cx="190500" cy="200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北京新兴卫生产业发展基金会</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23" w:rsidRDefault="00DE7523">
    <w:pPr>
      <w:pStyle w:val="a6"/>
      <w:jc w:val="both"/>
    </w:pPr>
  </w:p>
  <w:p w:rsidR="00DE7523" w:rsidRDefault="00072344">
    <w:pPr>
      <w:pStyle w:val="a6"/>
      <w:jc w:val="both"/>
      <w:rPr>
        <w:rFonts w:ascii="仿宋" w:eastAsia="仿宋" w:hAnsi="仿宋"/>
        <w:sz w:val="21"/>
        <w:szCs w:val="21"/>
      </w:rPr>
    </w:pPr>
    <w:r>
      <w:rPr>
        <w:rFonts w:ascii="仿宋" w:eastAsia="仿宋" w:hAnsi="仿宋" w:hint="eastAsia"/>
        <w:sz w:val="21"/>
        <w:szCs w:val="21"/>
      </w:rPr>
      <w:t>北京新兴卫生产业发展基金会                                        财务报表附注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23" w:rsidRDefault="00072344">
    <w:pPr>
      <w:pStyle w:val="a6"/>
      <w:jc w:val="left"/>
    </w:pPr>
    <w:r>
      <w:rPr>
        <w:noProof/>
      </w:rPr>
      <w:drawing>
        <wp:inline distT="0" distB="0" distL="0" distR="0">
          <wp:extent cx="190500" cy="200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0500" cy="200025"/>
                  </a:xfrm>
                  <a:prstGeom prst="rect">
                    <a:avLst/>
                  </a:prstGeom>
                  <a:noFill/>
                  <a:ln>
                    <a:noFill/>
                  </a:ln>
                </pic:spPr>
              </pic:pic>
            </a:graphicData>
          </a:graphic>
        </wp:inline>
      </w:drawing>
    </w:r>
    <w:r>
      <w:rPr>
        <w:rFonts w:ascii="仿宋" w:eastAsia="仿宋" w:hAnsi="仿宋" w:cs="仿宋" w:hint="eastAsia"/>
        <w:b/>
        <w:sz w:val="21"/>
        <w:szCs w:val="21"/>
      </w:rPr>
      <w:t>北京中廉会计师事务所（普通合伙）                  北京新兴卫生产业发展基金会</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523" w:rsidRDefault="00DE75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007A"/>
    <w:multiLevelType w:val="multilevel"/>
    <w:tmpl w:val="03DA007A"/>
    <w:lvl w:ilvl="0">
      <w:start w:val="1"/>
      <w:numFmt w:val="decimal"/>
      <w:lvlText w:val="（%1）"/>
      <w:lvlJc w:val="left"/>
      <w:pPr>
        <w:ind w:left="1240" w:hanging="720"/>
      </w:pPr>
      <w:rPr>
        <w:rFonts w:hint="default"/>
      </w:rPr>
    </w:lvl>
    <w:lvl w:ilvl="1">
      <w:start w:val="1"/>
      <w:numFmt w:val="lowerLetter"/>
      <w:lvlText w:val="%2)"/>
      <w:lvlJc w:val="left"/>
      <w:pPr>
        <w:ind w:left="1360" w:hanging="420"/>
      </w:pPr>
    </w:lvl>
    <w:lvl w:ilvl="2">
      <w:start w:val="1"/>
      <w:numFmt w:val="lowerRoman"/>
      <w:lvlText w:val="%3."/>
      <w:lvlJc w:val="right"/>
      <w:pPr>
        <w:ind w:left="1780" w:hanging="420"/>
      </w:pPr>
    </w:lvl>
    <w:lvl w:ilvl="3">
      <w:start w:val="1"/>
      <w:numFmt w:val="decimal"/>
      <w:lvlText w:val="%4."/>
      <w:lvlJc w:val="left"/>
      <w:pPr>
        <w:ind w:left="2200" w:hanging="420"/>
      </w:pPr>
    </w:lvl>
    <w:lvl w:ilvl="4">
      <w:start w:val="1"/>
      <w:numFmt w:val="lowerLetter"/>
      <w:lvlText w:val="%5)"/>
      <w:lvlJc w:val="left"/>
      <w:pPr>
        <w:ind w:left="2620" w:hanging="420"/>
      </w:pPr>
    </w:lvl>
    <w:lvl w:ilvl="5">
      <w:start w:val="1"/>
      <w:numFmt w:val="lowerRoman"/>
      <w:lvlText w:val="%6."/>
      <w:lvlJc w:val="right"/>
      <w:pPr>
        <w:ind w:left="3040" w:hanging="420"/>
      </w:pPr>
    </w:lvl>
    <w:lvl w:ilvl="6">
      <w:start w:val="1"/>
      <w:numFmt w:val="decimal"/>
      <w:lvlText w:val="%7."/>
      <w:lvlJc w:val="left"/>
      <w:pPr>
        <w:ind w:left="3460" w:hanging="420"/>
      </w:pPr>
    </w:lvl>
    <w:lvl w:ilvl="7">
      <w:start w:val="1"/>
      <w:numFmt w:val="lowerLetter"/>
      <w:lvlText w:val="%8)"/>
      <w:lvlJc w:val="left"/>
      <w:pPr>
        <w:ind w:left="3880" w:hanging="420"/>
      </w:pPr>
    </w:lvl>
    <w:lvl w:ilvl="8">
      <w:start w:val="1"/>
      <w:numFmt w:val="lowerRoman"/>
      <w:lvlText w:val="%9."/>
      <w:lvlJc w:val="right"/>
      <w:pPr>
        <w:ind w:left="4300" w:hanging="420"/>
      </w:pPr>
    </w:lvl>
  </w:abstractNum>
  <w:abstractNum w:abstractNumId="1">
    <w:nsid w:val="35197ECF"/>
    <w:multiLevelType w:val="singleLevel"/>
    <w:tmpl w:val="35197ECF"/>
    <w:lvl w:ilvl="0">
      <w:start w:val="3"/>
      <w:numFmt w:val="chineseCounting"/>
      <w:suff w:val="nothing"/>
      <w:lvlText w:val="%1、"/>
      <w:lvlJc w:val="left"/>
      <w:rPr>
        <w:rFonts w:hint="eastAsia"/>
      </w:rPr>
    </w:lvl>
  </w:abstractNum>
  <w:abstractNum w:abstractNumId="2">
    <w:nsid w:val="43F37A6A"/>
    <w:multiLevelType w:val="multilevel"/>
    <w:tmpl w:val="43F37A6A"/>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
    <w:lvlOverride w:ilvl="0">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enforcement="1" w:cryptProviderType="rsaFull" w:cryptAlgorithmClass="hash" w:cryptAlgorithmType="typeAny" w:cryptAlgorithmSid="4" w:cryptSpinCount="100000" w:hash="T/k/qtDdIAOqvaUXCgftGeXopdU=" w:salt="1AgaMlUUMdVNhMSNwMar7A=="/>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521"/>
    <w:rsid w:val="000010DF"/>
    <w:rsid w:val="0000181F"/>
    <w:rsid w:val="000019A6"/>
    <w:rsid w:val="00007746"/>
    <w:rsid w:val="00015E05"/>
    <w:rsid w:val="00020655"/>
    <w:rsid w:val="000233E0"/>
    <w:rsid w:val="000306FF"/>
    <w:rsid w:val="00030A3F"/>
    <w:rsid w:val="0003267B"/>
    <w:rsid w:val="00032C0C"/>
    <w:rsid w:val="00033DFE"/>
    <w:rsid w:val="00037D8E"/>
    <w:rsid w:val="00055042"/>
    <w:rsid w:val="00055D75"/>
    <w:rsid w:val="00056BD6"/>
    <w:rsid w:val="00056E03"/>
    <w:rsid w:val="00061A6C"/>
    <w:rsid w:val="00061BB3"/>
    <w:rsid w:val="00061C0C"/>
    <w:rsid w:val="00062478"/>
    <w:rsid w:val="0006314C"/>
    <w:rsid w:val="00070300"/>
    <w:rsid w:val="0007198B"/>
    <w:rsid w:val="00072344"/>
    <w:rsid w:val="00074947"/>
    <w:rsid w:val="0007508F"/>
    <w:rsid w:val="00075EA3"/>
    <w:rsid w:val="00076A02"/>
    <w:rsid w:val="00080CE7"/>
    <w:rsid w:val="0008458B"/>
    <w:rsid w:val="00085B23"/>
    <w:rsid w:val="00085C94"/>
    <w:rsid w:val="00094801"/>
    <w:rsid w:val="000949AC"/>
    <w:rsid w:val="00094DC1"/>
    <w:rsid w:val="00095485"/>
    <w:rsid w:val="000A58CA"/>
    <w:rsid w:val="000A6355"/>
    <w:rsid w:val="000A6AF6"/>
    <w:rsid w:val="000B2A32"/>
    <w:rsid w:val="000B2F7E"/>
    <w:rsid w:val="000B472C"/>
    <w:rsid w:val="000C1B65"/>
    <w:rsid w:val="000C1D65"/>
    <w:rsid w:val="000C6666"/>
    <w:rsid w:val="000C6E2E"/>
    <w:rsid w:val="000C7925"/>
    <w:rsid w:val="000D1256"/>
    <w:rsid w:val="000D2059"/>
    <w:rsid w:val="000D5D3F"/>
    <w:rsid w:val="000D5FF0"/>
    <w:rsid w:val="000E28C3"/>
    <w:rsid w:val="000E582C"/>
    <w:rsid w:val="000E7CC2"/>
    <w:rsid w:val="000F4A10"/>
    <w:rsid w:val="000F6C21"/>
    <w:rsid w:val="000F7D3E"/>
    <w:rsid w:val="000F7F29"/>
    <w:rsid w:val="00102FC6"/>
    <w:rsid w:val="00104987"/>
    <w:rsid w:val="001062A3"/>
    <w:rsid w:val="00110F61"/>
    <w:rsid w:val="001152FF"/>
    <w:rsid w:val="00115CA0"/>
    <w:rsid w:val="001205C9"/>
    <w:rsid w:val="0012340E"/>
    <w:rsid w:val="00127FF6"/>
    <w:rsid w:val="00131FDD"/>
    <w:rsid w:val="001337A1"/>
    <w:rsid w:val="001355DC"/>
    <w:rsid w:val="0014278D"/>
    <w:rsid w:val="001427B7"/>
    <w:rsid w:val="00143969"/>
    <w:rsid w:val="00154202"/>
    <w:rsid w:val="00155CFF"/>
    <w:rsid w:val="00163D85"/>
    <w:rsid w:val="00164FE7"/>
    <w:rsid w:val="001761E3"/>
    <w:rsid w:val="00181728"/>
    <w:rsid w:val="0019158F"/>
    <w:rsid w:val="001976F4"/>
    <w:rsid w:val="00197A29"/>
    <w:rsid w:val="001A1105"/>
    <w:rsid w:val="001A16ED"/>
    <w:rsid w:val="001A3A9D"/>
    <w:rsid w:val="001A48BC"/>
    <w:rsid w:val="001A6C3A"/>
    <w:rsid w:val="001B0173"/>
    <w:rsid w:val="001B0513"/>
    <w:rsid w:val="001B0D5D"/>
    <w:rsid w:val="001B4D40"/>
    <w:rsid w:val="001B5CB0"/>
    <w:rsid w:val="001C25D1"/>
    <w:rsid w:val="001C29D3"/>
    <w:rsid w:val="001C4C00"/>
    <w:rsid w:val="001C71D3"/>
    <w:rsid w:val="001D4447"/>
    <w:rsid w:val="001D46B7"/>
    <w:rsid w:val="001D6003"/>
    <w:rsid w:val="001D79B2"/>
    <w:rsid w:val="001E1B37"/>
    <w:rsid w:val="001E723D"/>
    <w:rsid w:val="001F4D78"/>
    <w:rsid w:val="001F667E"/>
    <w:rsid w:val="001F66D8"/>
    <w:rsid w:val="001F682E"/>
    <w:rsid w:val="00205AF0"/>
    <w:rsid w:val="002065EA"/>
    <w:rsid w:val="00207033"/>
    <w:rsid w:val="00211D77"/>
    <w:rsid w:val="002150AE"/>
    <w:rsid w:val="00220568"/>
    <w:rsid w:val="00221118"/>
    <w:rsid w:val="002231D5"/>
    <w:rsid w:val="00224CBA"/>
    <w:rsid w:val="00230722"/>
    <w:rsid w:val="002338C7"/>
    <w:rsid w:val="00234BD6"/>
    <w:rsid w:val="00237BEE"/>
    <w:rsid w:val="00237F0C"/>
    <w:rsid w:val="00240AF8"/>
    <w:rsid w:val="00246839"/>
    <w:rsid w:val="00246E4E"/>
    <w:rsid w:val="002504A5"/>
    <w:rsid w:val="00251D21"/>
    <w:rsid w:val="00252DBF"/>
    <w:rsid w:val="00262F26"/>
    <w:rsid w:val="00264571"/>
    <w:rsid w:val="00264780"/>
    <w:rsid w:val="002728B4"/>
    <w:rsid w:val="002810AC"/>
    <w:rsid w:val="002848A8"/>
    <w:rsid w:val="00284A7A"/>
    <w:rsid w:val="00285ED4"/>
    <w:rsid w:val="00286DE9"/>
    <w:rsid w:val="00287834"/>
    <w:rsid w:val="00287F50"/>
    <w:rsid w:val="00290A68"/>
    <w:rsid w:val="00290FE2"/>
    <w:rsid w:val="0029160F"/>
    <w:rsid w:val="002940EE"/>
    <w:rsid w:val="002A02E0"/>
    <w:rsid w:val="002A2BBC"/>
    <w:rsid w:val="002B3B73"/>
    <w:rsid w:val="002C0E7F"/>
    <w:rsid w:val="002C2F21"/>
    <w:rsid w:val="002C745D"/>
    <w:rsid w:val="002D3DD8"/>
    <w:rsid w:val="002D4A45"/>
    <w:rsid w:val="002D7C51"/>
    <w:rsid w:val="002E16DD"/>
    <w:rsid w:val="002E2DD9"/>
    <w:rsid w:val="002E6878"/>
    <w:rsid w:val="002F0758"/>
    <w:rsid w:val="002F23E2"/>
    <w:rsid w:val="002F3DE4"/>
    <w:rsid w:val="0030324C"/>
    <w:rsid w:val="003055DF"/>
    <w:rsid w:val="00306D5C"/>
    <w:rsid w:val="00312499"/>
    <w:rsid w:val="00314A7D"/>
    <w:rsid w:val="00316AE6"/>
    <w:rsid w:val="00320F36"/>
    <w:rsid w:val="0032609D"/>
    <w:rsid w:val="00330943"/>
    <w:rsid w:val="00331179"/>
    <w:rsid w:val="003315CD"/>
    <w:rsid w:val="0033174F"/>
    <w:rsid w:val="0033276B"/>
    <w:rsid w:val="0033612C"/>
    <w:rsid w:val="0033750A"/>
    <w:rsid w:val="00337551"/>
    <w:rsid w:val="00337644"/>
    <w:rsid w:val="00341DB2"/>
    <w:rsid w:val="00344360"/>
    <w:rsid w:val="003459F5"/>
    <w:rsid w:val="0035431E"/>
    <w:rsid w:val="003548B5"/>
    <w:rsid w:val="003555BB"/>
    <w:rsid w:val="00357C17"/>
    <w:rsid w:val="00357FD0"/>
    <w:rsid w:val="00360DEE"/>
    <w:rsid w:val="00361149"/>
    <w:rsid w:val="003640C0"/>
    <w:rsid w:val="0036440E"/>
    <w:rsid w:val="00371B29"/>
    <w:rsid w:val="003723C9"/>
    <w:rsid w:val="00372604"/>
    <w:rsid w:val="0037621E"/>
    <w:rsid w:val="00377EF7"/>
    <w:rsid w:val="00387CDC"/>
    <w:rsid w:val="00387F4D"/>
    <w:rsid w:val="0039127D"/>
    <w:rsid w:val="00396806"/>
    <w:rsid w:val="003A24AF"/>
    <w:rsid w:val="003A605E"/>
    <w:rsid w:val="003B2061"/>
    <w:rsid w:val="003B4F62"/>
    <w:rsid w:val="003C0F0D"/>
    <w:rsid w:val="003C37A0"/>
    <w:rsid w:val="003C3B62"/>
    <w:rsid w:val="003D4EFE"/>
    <w:rsid w:val="003E09A0"/>
    <w:rsid w:val="003E4612"/>
    <w:rsid w:val="003F0554"/>
    <w:rsid w:val="003F1EBA"/>
    <w:rsid w:val="003F347A"/>
    <w:rsid w:val="003F3C14"/>
    <w:rsid w:val="003F3C9F"/>
    <w:rsid w:val="003F78F0"/>
    <w:rsid w:val="00400F0C"/>
    <w:rsid w:val="00401538"/>
    <w:rsid w:val="004103E5"/>
    <w:rsid w:val="00410A37"/>
    <w:rsid w:val="00411A3C"/>
    <w:rsid w:val="004146D5"/>
    <w:rsid w:val="004150D5"/>
    <w:rsid w:val="004168C4"/>
    <w:rsid w:val="0042143B"/>
    <w:rsid w:val="004309B3"/>
    <w:rsid w:val="00434404"/>
    <w:rsid w:val="00434521"/>
    <w:rsid w:val="004424EF"/>
    <w:rsid w:val="00443585"/>
    <w:rsid w:val="0044375D"/>
    <w:rsid w:val="004445B7"/>
    <w:rsid w:val="00447770"/>
    <w:rsid w:val="00450E73"/>
    <w:rsid w:val="00451726"/>
    <w:rsid w:val="00454A87"/>
    <w:rsid w:val="004574EB"/>
    <w:rsid w:val="00457ADF"/>
    <w:rsid w:val="00460E1A"/>
    <w:rsid w:val="00465582"/>
    <w:rsid w:val="00466E98"/>
    <w:rsid w:val="00467656"/>
    <w:rsid w:val="0047060A"/>
    <w:rsid w:val="004736E0"/>
    <w:rsid w:val="00474BCA"/>
    <w:rsid w:val="00474E8A"/>
    <w:rsid w:val="00475192"/>
    <w:rsid w:val="00482D9E"/>
    <w:rsid w:val="004842EF"/>
    <w:rsid w:val="00484B47"/>
    <w:rsid w:val="00490EA4"/>
    <w:rsid w:val="0049267E"/>
    <w:rsid w:val="00493ACB"/>
    <w:rsid w:val="004A38E4"/>
    <w:rsid w:val="004A5C74"/>
    <w:rsid w:val="004A73D4"/>
    <w:rsid w:val="004B0ADB"/>
    <w:rsid w:val="004B237C"/>
    <w:rsid w:val="004B4C26"/>
    <w:rsid w:val="004B5E45"/>
    <w:rsid w:val="004B78DB"/>
    <w:rsid w:val="004C06D2"/>
    <w:rsid w:val="004C198E"/>
    <w:rsid w:val="004C2922"/>
    <w:rsid w:val="004C3FB2"/>
    <w:rsid w:val="004C785C"/>
    <w:rsid w:val="004D1720"/>
    <w:rsid w:val="004D2A17"/>
    <w:rsid w:val="004D31AD"/>
    <w:rsid w:val="004D3C99"/>
    <w:rsid w:val="004D4733"/>
    <w:rsid w:val="004D7310"/>
    <w:rsid w:val="004E0A0D"/>
    <w:rsid w:val="004E31AC"/>
    <w:rsid w:val="004E3F34"/>
    <w:rsid w:val="004E4365"/>
    <w:rsid w:val="004F245F"/>
    <w:rsid w:val="004F4EC7"/>
    <w:rsid w:val="004F6DEC"/>
    <w:rsid w:val="005130D6"/>
    <w:rsid w:val="00514B37"/>
    <w:rsid w:val="005155EA"/>
    <w:rsid w:val="00517E45"/>
    <w:rsid w:val="00522E63"/>
    <w:rsid w:val="005241EB"/>
    <w:rsid w:val="005246DD"/>
    <w:rsid w:val="00525CA3"/>
    <w:rsid w:val="005277C2"/>
    <w:rsid w:val="00531C7F"/>
    <w:rsid w:val="005368B8"/>
    <w:rsid w:val="00536D86"/>
    <w:rsid w:val="00537870"/>
    <w:rsid w:val="00540FE9"/>
    <w:rsid w:val="005458A8"/>
    <w:rsid w:val="00553D70"/>
    <w:rsid w:val="005551E8"/>
    <w:rsid w:val="00555322"/>
    <w:rsid w:val="00555C26"/>
    <w:rsid w:val="00556603"/>
    <w:rsid w:val="00556847"/>
    <w:rsid w:val="00556F8F"/>
    <w:rsid w:val="00557055"/>
    <w:rsid w:val="00560449"/>
    <w:rsid w:val="00561DC6"/>
    <w:rsid w:val="0056595C"/>
    <w:rsid w:val="005666D0"/>
    <w:rsid w:val="0056700D"/>
    <w:rsid w:val="00570DBB"/>
    <w:rsid w:val="00571016"/>
    <w:rsid w:val="00572079"/>
    <w:rsid w:val="005755D6"/>
    <w:rsid w:val="005777F1"/>
    <w:rsid w:val="00582EC7"/>
    <w:rsid w:val="00584C96"/>
    <w:rsid w:val="005851B7"/>
    <w:rsid w:val="00586E73"/>
    <w:rsid w:val="00597A68"/>
    <w:rsid w:val="005A10C6"/>
    <w:rsid w:val="005A4D71"/>
    <w:rsid w:val="005A6C04"/>
    <w:rsid w:val="005B2BC5"/>
    <w:rsid w:val="005B3311"/>
    <w:rsid w:val="005B3610"/>
    <w:rsid w:val="005B47B4"/>
    <w:rsid w:val="005B4EE9"/>
    <w:rsid w:val="005B50C2"/>
    <w:rsid w:val="005B64B5"/>
    <w:rsid w:val="005B76EA"/>
    <w:rsid w:val="005C105E"/>
    <w:rsid w:val="005C1552"/>
    <w:rsid w:val="005C2ED5"/>
    <w:rsid w:val="005C38A2"/>
    <w:rsid w:val="005C493C"/>
    <w:rsid w:val="005D3B00"/>
    <w:rsid w:val="005D3F7D"/>
    <w:rsid w:val="005D5E74"/>
    <w:rsid w:val="005E56EF"/>
    <w:rsid w:val="005F3C66"/>
    <w:rsid w:val="00600F82"/>
    <w:rsid w:val="00601DC6"/>
    <w:rsid w:val="0060584A"/>
    <w:rsid w:val="00605920"/>
    <w:rsid w:val="00606218"/>
    <w:rsid w:val="00615660"/>
    <w:rsid w:val="00616AF5"/>
    <w:rsid w:val="006175CF"/>
    <w:rsid w:val="00617E22"/>
    <w:rsid w:val="00620A14"/>
    <w:rsid w:val="0062486C"/>
    <w:rsid w:val="00627FC4"/>
    <w:rsid w:val="00631863"/>
    <w:rsid w:val="00634A29"/>
    <w:rsid w:val="00636259"/>
    <w:rsid w:val="006368A5"/>
    <w:rsid w:val="00636B38"/>
    <w:rsid w:val="00641334"/>
    <w:rsid w:val="0064706C"/>
    <w:rsid w:val="00650BC8"/>
    <w:rsid w:val="00654DDD"/>
    <w:rsid w:val="006673F3"/>
    <w:rsid w:val="006700C6"/>
    <w:rsid w:val="00673046"/>
    <w:rsid w:val="00674182"/>
    <w:rsid w:val="00680279"/>
    <w:rsid w:val="00683221"/>
    <w:rsid w:val="00685116"/>
    <w:rsid w:val="0069113A"/>
    <w:rsid w:val="00693E4E"/>
    <w:rsid w:val="00695043"/>
    <w:rsid w:val="006A2CAF"/>
    <w:rsid w:val="006A2ECD"/>
    <w:rsid w:val="006A33C6"/>
    <w:rsid w:val="006B0073"/>
    <w:rsid w:val="006B0355"/>
    <w:rsid w:val="006B12B3"/>
    <w:rsid w:val="006C08F2"/>
    <w:rsid w:val="006C257B"/>
    <w:rsid w:val="006C2DCA"/>
    <w:rsid w:val="006C6D81"/>
    <w:rsid w:val="006C7372"/>
    <w:rsid w:val="006C782A"/>
    <w:rsid w:val="006D1D29"/>
    <w:rsid w:val="006D3AB4"/>
    <w:rsid w:val="006D64E9"/>
    <w:rsid w:val="006E0756"/>
    <w:rsid w:val="006E12F6"/>
    <w:rsid w:val="006E393F"/>
    <w:rsid w:val="006E4CE5"/>
    <w:rsid w:val="006E4ED7"/>
    <w:rsid w:val="006F152D"/>
    <w:rsid w:val="006F2D42"/>
    <w:rsid w:val="006F614F"/>
    <w:rsid w:val="00700F35"/>
    <w:rsid w:val="00704D33"/>
    <w:rsid w:val="007105E4"/>
    <w:rsid w:val="0071522D"/>
    <w:rsid w:val="00717955"/>
    <w:rsid w:val="0072777B"/>
    <w:rsid w:val="00731254"/>
    <w:rsid w:val="00732E1B"/>
    <w:rsid w:val="00734B07"/>
    <w:rsid w:val="0073798A"/>
    <w:rsid w:val="0074044A"/>
    <w:rsid w:val="00741B8B"/>
    <w:rsid w:val="00745568"/>
    <w:rsid w:val="007467E9"/>
    <w:rsid w:val="00751629"/>
    <w:rsid w:val="00757EE7"/>
    <w:rsid w:val="007663D5"/>
    <w:rsid w:val="00766792"/>
    <w:rsid w:val="007705FD"/>
    <w:rsid w:val="00772032"/>
    <w:rsid w:val="007721B8"/>
    <w:rsid w:val="00775548"/>
    <w:rsid w:val="00777626"/>
    <w:rsid w:val="00780FC1"/>
    <w:rsid w:val="0078123F"/>
    <w:rsid w:val="00781836"/>
    <w:rsid w:val="007842A6"/>
    <w:rsid w:val="0078764B"/>
    <w:rsid w:val="00790D63"/>
    <w:rsid w:val="00790FC8"/>
    <w:rsid w:val="00793729"/>
    <w:rsid w:val="00793A75"/>
    <w:rsid w:val="00795109"/>
    <w:rsid w:val="00797623"/>
    <w:rsid w:val="007A2E8D"/>
    <w:rsid w:val="007A3AB0"/>
    <w:rsid w:val="007A3AD8"/>
    <w:rsid w:val="007A5422"/>
    <w:rsid w:val="007B13DE"/>
    <w:rsid w:val="007B2056"/>
    <w:rsid w:val="007B23A6"/>
    <w:rsid w:val="007C1D5F"/>
    <w:rsid w:val="007C3553"/>
    <w:rsid w:val="007C3A53"/>
    <w:rsid w:val="007C484B"/>
    <w:rsid w:val="007C4AC3"/>
    <w:rsid w:val="007C57A8"/>
    <w:rsid w:val="007C6160"/>
    <w:rsid w:val="007D349E"/>
    <w:rsid w:val="007D3AF8"/>
    <w:rsid w:val="007D56F3"/>
    <w:rsid w:val="007D7EA0"/>
    <w:rsid w:val="007E39A4"/>
    <w:rsid w:val="007E3E95"/>
    <w:rsid w:val="007E4FED"/>
    <w:rsid w:val="007E5785"/>
    <w:rsid w:val="007F16D3"/>
    <w:rsid w:val="007F2480"/>
    <w:rsid w:val="007F336B"/>
    <w:rsid w:val="007F5506"/>
    <w:rsid w:val="007F571F"/>
    <w:rsid w:val="008002DC"/>
    <w:rsid w:val="00800EBA"/>
    <w:rsid w:val="00802145"/>
    <w:rsid w:val="00802F53"/>
    <w:rsid w:val="008031A3"/>
    <w:rsid w:val="008042E8"/>
    <w:rsid w:val="00807346"/>
    <w:rsid w:val="00810019"/>
    <w:rsid w:val="00813784"/>
    <w:rsid w:val="00815255"/>
    <w:rsid w:val="00822A5B"/>
    <w:rsid w:val="00826BB4"/>
    <w:rsid w:val="008378AD"/>
    <w:rsid w:val="00837911"/>
    <w:rsid w:val="00841738"/>
    <w:rsid w:val="0084421F"/>
    <w:rsid w:val="0084619C"/>
    <w:rsid w:val="00854668"/>
    <w:rsid w:val="00854B6F"/>
    <w:rsid w:val="00855131"/>
    <w:rsid w:val="008563C5"/>
    <w:rsid w:val="00861966"/>
    <w:rsid w:val="00862103"/>
    <w:rsid w:val="00865F86"/>
    <w:rsid w:val="00870E61"/>
    <w:rsid w:val="008719B8"/>
    <w:rsid w:val="00877C68"/>
    <w:rsid w:val="00882D52"/>
    <w:rsid w:val="00883D1C"/>
    <w:rsid w:val="00884A1C"/>
    <w:rsid w:val="00891303"/>
    <w:rsid w:val="00891AC5"/>
    <w:rsid w:val="00891CB5"/>
    <w:rsid w:val="00892D88"/>
    <w:rsid w:val="00893015"/>
    <w:rsid w:val="00894222"/>
    <w:rsid w:val="00894CBD"/>
    <w:rsid w:val="008A5D52"/>
    <w:rsid w:val="008A5F11"/>
    <w:rsid w:val="008B666E"/>
    <w:rsid w:val="008C28B9"/>
    <w:rsid w:val="008C3239"/>
    <w:rsid w:val="008D1EF0"/>
    <w:rsid w:val="008D2077"/>
    <w:rsid w:val="008D4AAA"/>
    <w:rsid w:val="008E068B"/>
    <w:rsid w:val="008E1181"/>
    <w:rsid w:val="008F1A65"/>
    <w:rsid w:val="008F1C9D"/>
    <w:rsid w:val="008F2778"/>
    <w:rsid w:val="008F3D3D"/>
    <w:rsid w:val="008F51BC"/>
    <w:rsid w:val="008F6097"/>
    <w:rsid w:val="008F7021"/>
    <w:rsid w:val="008F73B4"/>
    <w:rsid w:val="0090075C"/>
    <w:rsid w:val="009027A7"/>
    <w:rsid w:val="00903914"/>
    <w:rsid w:val="009055C4"/>
    <w:rsid w:val="00905F84"/>
    <w:rsid w:val="00906792"/>
    <w:rsid w:val="00920F7B"/>
    <w:rsid w:val="009213AE"/>
    <w:rsid w:val="00922F9E"/>
    <w:rsid w:val="00923F53"/>
    <w:rsid w:val="00924750"/>
    <w:rsid w:val="00924C56"/>
    <w:rsid w:val="0092569B"/>
    <w:rsid w:val="00927248"/>
    <w:rsid w:val="00930A7A"/>
    <w:rsid w:val="00935260"/>
    <w:rsid w:val="009370D9"/>
    <w:rsid w:val="00937F4A"/>
    <w:rsid w:val="00940C7F"/>
    <w:rsid w:val="00963C5A"/>
    <w:rsid w:val="00963E34"/>
    <w:rsid w:val="00964C0D"/>
    <w:rsid w:val="00964C16"/>
    <w:rsid w:val="00966EB7"/>
    <w:rsid w:val="00975F22"/>
    <w:rsid w:val="00980A33"/>
    <w:rsid w:val="00981337"/>
    <w:rsid w:val="00983BEB"/>
    <w:rsid w:val="0099471C"/>
    <w:rsid w:val="00995B1D"/>
    <w:rsid w:val="009A38AF"/>
    <w:rsid w:val="009A4163"/>
    <w:rsid w:val="009B3B28"/>
    <w:rsid w:val="009C0EC2"/>
    <w:rsid w:val="009C1BDA"/>
    <w:rsid w:val="009C28BA"/>
    <w:rsid w:val="009D5093"/>
    <w:rsid w:val="009D7214"/>
    <w:rsid w:val="009E0360"/>
    <w:rsid w:val="009E04EC"/>
    <w:rsid w:val="009F3113"/>
    <w:rsid w:val="009F5E35"/>
    <w:rsid w:val="009F71EF"/>
    <w:rsid w:val="009F7710"/>
    <w:rsid w:val="009F7EB8"/>
    <w:rsid w:val="00A0150A"/>
    <w:rsid w:val="00A01E9B"/>
    <w:rsid w:val="00A03C36"/>
    <w:rsid w:val="00A0457F"/>
    <w:rsid w:val="00A05AE0"/>
    <w:rsid w:val="00A05EFD"/>
    <w:rsid w:val="00A10268"/>
    <w:rsid w:val="00A122C3"/>
    <w:rsid w:val="00A12ACB"/>
    <w:rsid w:val="00A13A8C"/>
    <w:rsid w:val="00A15014"/>
    <w:rsid w:val="00A1595F"/>
    <w:rsid w:val="00A22061"/>
    <w:rsid w:val="00A2603D"/>
    <w:rsid w:val="00A33B20"/>
    <w:rsid w:val="00A34EED"/>
    <w:rsid w:val="00A36E70"/>
    <w:rsid w:val="00A45D56"/>
    <w:rsid w:val="00A520F3"/>
    <w:rsid w:val="00A521B5"/>
    <w:rsid w:val="00A536D3"/>
    <w:rsid w:val="00A55179"/>
    <w:rsid w:val="00A56551"/>
    <w:rsid w:val="00A57C5B"/>
    <w:rsid w:val="00A616AF"/>
    <w:rsid w:val="00A6357A"/>
    <w:rsid w:val="00A65DA9"/>
    <w:rsid w:val="00A65F24"/>
    <w:rsid w:val="00A668C6"/>
    <w:rsid w:val="00A66E53"/>
    <w:rsid w:val="00A672B5"/>
    <w:rsid w:val="00A6731D"/>
    <w:rsid w:val="00A72B08"/>
    <w:rsid w:val="00A73ABD"/>
    <w:rsid w:val="00A74894"/>
    <w:rsid w:val="00A751CD"/>
    <w:rsid w:val="00A80F7F"/>
    <w:rsid w:val="00A810EA"/>
    <w:rsid w:val="00A8585F"/>
    <w:rsid w:val="00A85CEF"/>
    <w:rsid w:val="00A87267"/>
    <w:rsid w:val="00A87527"/>
    <w:rsid w:val="00A90F1C"/>
    <w:rsid w:val="00A924A1"/>
    <w:rsid w:val="00A94B2A"/>
    <w:rsid w:val="00A964F6"/>
    <w:rsid w:val="00AA32EF"/>
    <w:rsid w:val="00AB331A"/>
    <w:rsid w:val="00AB5572"/>
    <w:rsid w:val="00AB6615"/>
    <w:rsid w:val="00AC05BE"/>
    <w:rsid w:val="00AC085C"/>
    <w:rsid w:val="00AC29AE"/>
    <w:rsid w:val="00AC31C7"/>
    <w:rsid w:val="00AC6722"/>
    <w:rsid w:val="00AC6793"/>
    <w:rsid w:val="00AC7AD1"/>
    <w:rsid w:val="00AD028B"/>
    <w:rsid w:val="00AD0419"/>
    <w:rsid w:val="00AD0D8D"/>
    <w:rsid w:val="00AD7831"/>
    <w:rsid w:val="00AD7FA5"/>
    <w:rsid w:val="00AE0D4D"/>
    <w:rsid w:val="00AE5179"/>
    <w:rsid w:val="00AE6506"/>
    <w:rsid w:val="00AE7583"/>
    <w:rsid w:val="00AE7EBB"/>
    <w:rsid w:val="00AF1BF7"/>
    <w:rsid w:val="00AF3839"/>
    <w:rsid w:val="00AF513B"/>
    <w:rsid w:val="00AF59EA"/>
    <w:rsid w:val="00AF60E0"/>
    <w:rsid w:val="00AF63D2"/>
    <w:rsid w:val="00AF6A71"/>
    <w:rsid w:val="00B0450F"/>
    <w:rsid w:val="00B045C8"/>
    <w:rsid w:val="00B1216A"/>
    <w:rsid w:val="00B14BF9"/>
    <w:rsid w:val="00B1541E"/>
    <w:rsid w:val="00B15764"/>
    <w:rsid w:val="00B21CD9"/>
    <w:rsid w:val="00B24681"/>
    <w:rsid w:val="00B24C7B"/>
    <w:rsid w:val="00B25AA4"/>
    <w:rsid w:val="00B27551"/>
    <w:rsid w:val="00B30EA1"/>
    <w:rsid w:val="00B345F1"/>
    <w:rsid w:val="00B374AE"/>
    <w:rsid w:val="00B40EA8"/>
    <w:rsid w:val="00B508C7"/>
    <w:rsid w:val="00B52115"/>
    <w:rsid w:val="00B562F9"/>
    <w:rsid w:val="00B57A0C"/>
    <w:rsid w:val="00B6022C"/>
    <w:rsid w:val="00B616AD"/>
    <w:rsid w:val="00B6373F"/>
    <w:rsid w:val="00B63D48"/>
    <w:rsid w:val="00B66C3D"/>
    <w:rsid w:val="00B7120C"/>
    <w:rsid w:val="00B71C5C"/>
    <w:rsid w:val="00B75E3C"/>
    <w:rsid w:val="00B76242"/>
    <w:rsid w:val="00B80BED"/>
    <w:rsid w:val="00B850FD"/>
    <w:rsid w:val="00B9151B"/>
    <w:rsid w:val="00B919A3"/>
    <w:rsid w:val="00B91B8A"/>
    <w:rsid w:val="00BA0D4C"/>
    <w:rsid w:val="00BA5C34"/>
    <w:rsid w:val="00BA6D5F"/>
    <w:rsid w:val="00BB384D"/>
    <w:rsid w:val="00BB41C7"/>
    <w:rsid w:val="00BC021E"/>
    <w:rsid w:val="00BC030D"/>
    <w:rsid w:val="00BC19F0"/>
    <w:rsid w:val="00BC1D7B"/>
    <w:rsid w:val="00BC2B7F"/>
    <w:rsid w:val="00BC4139"/>
    <w:rsid w:val="00BC5F36"/>
    <w:rsid w:val="00BC6F25"/>
    <w:rsid w:val="00BD72E9"/>
    <w:rsid w:val="00BE079E"/>
    <w:rsid w:val="00BE76AD"/>
    <w:rsid w:val="00BF133B"/>
    <w:rsid w:val="00BF2B1A"/>
    <w:rsid w:val="00BF3ADC"/>
    <w:rsid w:val="00C06D16"/>
    <w:rsid w:val="00C073A8"/>
    <w:rsid w:val="00C100C0"/>
    <w:rsid w:val="00C13265"/>
    <w:rsid w:val="00C22458"/>
    <w:rsid w:val="00C25739"/>
    <w:rsid w:val="00C25E80"/>
    <w:rsid w:val="00C34703"/>
    <w:rsid w:val="00C34E32"/>
    <w:rsid w:val="00C36FC1"/>
    <w:rsid w:val="00C402CC"/>
    <w:rsid w:val="00C41C10"/>
    <w:rsid w:val="00C41F0B"/>
    <w:rsid w:val="00C441A3"/>
    <w:rsid w:val="00C514BD"/>
    <w:rsid w:val="00C5250E"/>
    <w:rsid w:val="00C531C2"/>
    <w:rsid w:val="00C53BE2"/>
    <w:rsid w:val="00C55AC8"/>
    <w:rsid w:val="00C561DE"/>
    <w:rsid w:val="00C62722"/>
    <w:rsid w:val="00C653BB"/>
    <w:rsid w:val="00C70116"/>
    <w:rsid w:val="00C72BFD"/>
    <w:rsid w:val="00C74470"/>
    <w:rsid w:val="00C74E27"/>
    <w:rsid w:val="00C75716"/>
    <w:rsid w:val="00C76715"/>
    <w:rsid w:val="00C803F3"/>
    <w:rsid w:val="00C8335A"/>
    <w:rsid w:val="00C90510"/>
    <w:rsid w:val="00C9240A"/>
    <w:rsid w:val="00C9349E"/>
    <w:rsid w:val="00C97540"/>
    <w:rsid w:val="00CA0462"/>
    <w:rsid w:val="00CA0FCC"/>
    <w:rsid w:val="00CA1D31"/>
    <w:rsid w:val="00CA47B7"/>
    <w:rsid w:val="00CA772D"/>
    <w:rsid w:val="00CB31F0"/>
    <w:rsid w:val="00CB7F4A"/>
    <w:rsid w:val="00CC0928"/>
    <w:rsid w:val="00CC24CB"/>
    <w:rsid w:val="00CC4F6F"/>
    <w:rsid w:val="00CC620F"/>
    <w:rsid w:val="00CD042B"/>
    <w:rsid w:val="00CD4842"/>
    <w:rsid w:val="00CD6CED"/>
    <w:rsid w:val="00CE0B6A"/>
    <w:rsid w:val="00CE2C02"/>
    <w:rsid w:val="00CE6673"/>
    <w:rsid w:val="00CF3E8D"/>
    <w:rsid w:val="00D02549"/>
    <w:rsid w:val="00D03C3D"/>
    <w:rsid w:val="00D04D93"/>
    <w:rsid w:val="00D067D7"/>
    <w:rsid w:val="00D077E6"/>
    <w:rsid w:val="00D12044"/>
    <w:rsid w:val="00D12395"/>
    <w:rsid w:val="00D1526A"/>
    <w:rsid w:val="00D163DC"/>
    <w:rsid w:val="00D17A46"/>
    <w:rsid w:val="00D208AA"/>
    <w:rsid w:val="00D2610A"/>
    <w:rsid w:val="00D27FDD"/>
    <w:rsid w:val="00D30892"/>
    <w:rsid w:val="00D33D6F"/>
    <w:rsid w:val="00D410AA"/>
    <w:rsid w:val="00D4692A"/>
    <w:rsid w:val="00D5015F"/>
    <w:rsid w:val="00D51B30"/>
    <w:rsid w:val="00D57AFF"/>
    <w:rsid w:val="00D7215B"/>
    <w:rsid w:val="00D7450A"/>
    <w:rsid w:val="00D75A53"/>
    <w:rsid w:val="00D80193"/>
    <w:rsid w:val="00D82C4B"/>
    <w:rsid w:val="00D83E3D"/>
    <w:rsid w:val="00D909FA"/>
    <w:rsid w:val="00D91AAA"/>
    <w:rsid w:val="00D92D1C"/>
    <w:rsid w:val="00D9384F"/>
    <w:rsid w:val="00D94288"/>
    <w:rsid w:val="00D944BB"/>
    <w:rsid w:val="00D946FE"/>
    <w:rsid w:val="00D95AE1"/>
    <w:rsid w:val="00D97395"/>
    <w:rsid w:val="00D9790C"/>
    <w:rsid w:val="00DA185C"/>
    <w:rsid w:val="00DA362E"/>
    <w:rsid w:val="00DA3AC9"/>
    <w:rsid w:val="00DA7640"/>
    <w:rsid w:val="00DA7721"/>
    <w:rsid w:val="00DB0A2C"/>
    <w:rsid w:val="00DB1865"/>
    <w:rsid w:val="00DB19B2"/>
    <w:rsid w:val="00DB1F3C"/>
    <w:rsid w:val="00DB2F24"/>
    <w:rsid w:val="00DB446B"/>
    <w:rsid w:val="00DB7D4C"/>
    <w:rsid w:val="00DC080D"/>
    <w:rsid w:val="00DC0FBE"/>
    <w:rsid w:val="00DC462B"/>
    <w:rsid w:val="00DC6FA1"/>
    <w:rsid w:val="00DD0463"/>
    <w:rsid w:val="00DD13D2"/>
    <w:rsid w:val="00DD3EF4"/>
    <w:rsid w:val="00DD7605"/>
    <w:rsid w:val="00DE2EFA"/>
    <w:rsid w:val="00DE689D"/>
    <w:rsid w:val="00DE6FF7"/>
    <w:rsid w:val="00DE7523"/>
    <w:rsid w:val="00DE75D2"/>
    <w:rsid w:val="00DF102F"/>
    <w:rsid w:val="00DF25CA"/>
    <w:rsid w:val="00DF4B91"/>
    <w:rsid w:val="00DF6015"/>
    <w:rsid w:val="00E0263D"/>
    <w:rsid w:val="00E03371"/>
    <w:rsid w:val="00E035CC"/>
    <w:rsid w:val="00E038CB"/>
    <w:rsid w:val="00E12BC1"/>
    <w:rsid w:val="00E17C55"/>
    <w:rsid w:val="00E21900"/>
    <w:rsid w:val="00E219C5"/>
    <w:rsid w:val="00E275B6"/>
    <w:rsid w:val="00E30AFA"/>
    <w:rsid w:val="00E4121C"/>
    <w:rsid w:val="00E420FF"/>
    <w:rsid w:val="00E42496"/>
    <w:rsid w:val="00E43619"/>
    <w:rsid w:val="00E43627"/>
    <w:rsid w:val="00E45AC2"/>
    <w:rsid w:val="00E4615B"/>
    <w:rsid w:val="00E47A85"/>
    <w:rsid w:val="00E503C7"/>
    <w:rsid w:val="00E505C0"/>
    <w:rsid w:val="00E51A36"/>
    <w:rsid w:val="00E53A66"/>
    <w:rsid w:val="00E63073"/>
    <w:rsid w:val="00E64CE4"/>
    <w:rsid w:val="00E71DCB"/>
    <w:rsid w:val="00E728BB"/>
    <w:rsid w:val="00E73835"/>
    <w:rsid w:val="00E77694"/>
    <w:rsid w:val="00E7778D"/>
    <w:rsid w:val="00E85258"/>
    <w:rsid w:val="00E86209"/>
    <w:rsid w:val="00E87CFF"/>
    <w:rsid w:val="00E90ACD"/>
    <w:rsid w:val="00E916FE"/>
    <w:rsid w:val="00E93D9D"/>
    <w:rsid w:val="00E97412"/>
    <w:rsid w:val="00EA1A6D"/>
    <w:rsid w:val="00EC62A3"/>
    <w:rsid w:val="00ED0074"/>
    <w:rsid w:val="00ED04E1"/>
    <w:rsid w:val="00ED2685"/>
    <w:rsid w:val="00ED2D27"/>
    <w:rsid w:val="00ED3DF9"/>
    <w:rsid w:val="00ED5B1D"/>
    <w:rsid w:val="00EE01B3"/>
    <w:rsid w:val="00EF2C93"/>
    <w:rsid w:val="00EF31FE"/>
    <w:rsid w:val="00EF36A6"/>
    <w:rsid w:val="00EF6E0F"/>
    <w:rsid w:val="00EF732D"/>
    <w:rsid w:val="00EF7D22"/>
    <w:rsid w:val="00F01AFA"/>
    <w:rsid w:val="00F063FD"/>
    <w:rsid w:val="00F078D2"/>
    <w:rsid w:val="00F27B88"/>
    <w:rsid w:val="00F33D1C"/>
    <w:rsid w:val="00F367F0"/>
    <w:rsid w:val="00F36B13"/>
    <w:rsid w:val="00F377B3"/>
    <w:rsid w:val="00F41859"/>
    <w:rsid w:val="00F464C2"/>
    <w:rsid w:val="00F465C6"/>
    <w:rsid w:val="00F467D2"/>
    <w:rsid w:val="00F47EA9"/>
    <w:rsid w:val="00F52E48"/>
    <w:rsid w:val="00F54AFB"/>
    <w:rsid w:val="00F5512E"/>
    <w:rsid w:val="00F55F85"/>
    <w:rsid w:val="00F60694"/>
    <w:rsid w:val="00F65348"/>
    <w:rsid w:val="00F66011"/>
    <w:rsid w:val="00F6692D"/>
    <w:rsid w:val="00F66DE4"/>
    <w:rsid w:val="00F7418B"/>
    <w:rsid w:val="00F7432D"/>
    <w:rsid w:val="00F75366"/>
    <w:rsid w:val="00F81E69"/>
    <w:rsid w:val="00F8289F"/>
    <w:rsid w:val="00F8463B"/>
    <w:rsid w:val="00F849D3"/>
    <w:rsid w:val="00F84B76"/>
    <w:rsid w:val="00F9169E"/>
    <w:rsid w:val="00F91976"/>
    <w:rsid w:val="00F937FD"/>
    <w:rsid w:val="00F97094"/>
    <w:rsid w:val="00FA021D"/>
    <w:rsid w:val="00FA4B52"/>
    <w:rsid w:val="00FB1483"/>
    <w:rsid w:val="00FB1626"/>
    <w:rsid w:val="00FB30FB"/>
    <w:rsid w:val="00FB7CFA"/>
    <w:rsid w:val="00FC0CFC"/>
    <w:rsid w:val="00FC22CC"/>
    <w:rsid w:val="00FC241B"/>
    <w:rsid w:val="00FC331D"/>
    <w:rsid w:val="00FC3690"/>
    <w:rsid w:val="00FC3950"/>
    <w:rsid w:val="00FC5811"/>
    <w:rsid w:val="00FC5E61"/>
    <w:rsid w:val="00FC77D1"/>
    <w:rsid w:val="00FC7AC4"/>
    <w:rsid w:val="00FD21BB"/>
    <w:rsid w:val="00FE02DC"/>
    <w:rsid w:val="00FE18CA"/>
    <w:rsid w:val="00FE1A01"/>
    <w:rsid w:val="00FE3C9B"/>
    <w:rsid w:val="00FF6535"/>
    <w:rsid w:val="00FF7B8B"/>
    <w:rsid w:val="088B34AD"/>
    <w:rsid w:val="16AD43D2"/>
    <w:rsid w:val="16F1576B"/>
    <w:rsid w:val="1868668A"/>
    <w:rsid w:val="1FA5718E"/>
    <w:rsid w:val="226118D2"/>
    <w:rsid w:val="253C424F"/>
    <w:rsid w:val="26F23935"/>
    <w:rsid w:val="32A625FB"/>
    <w:rsid w:val="3B0C2FD3"/>
    <w:rsid w:val="3C356431"/>
    <w:rsid w:val="3CE61BF4"/>
    <w:rsid w:val="43C81AAD"/>
    <w:rsid w:val="471A272E"/>
    <w:rsid w:val="47213C31"/>
    <w:rsid w:val="477D190A"/>
    <w:rsid w:val="48764BEF"/>
    <w:rsid w:val="4BD204FE"/>
    <w:rsid w:val="4C48601D"/>
    <w:rsid w:val="563B3CFF"/>
    <w:rsid w:val="57245F79"/>
    <w:rsid w:val="5E4A4539"/>
    <w:rsid w:val="66146407"/>
    <w:rsid w:val="79EE0763"/>
    <w:rsid w:val="7AEC42EB"/>
    <w:rsid w:val="7BAD7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themeColor="hyperlink"/>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rPr>
  </w:style>
  <w:style w:type="character" w:customStyle="1" w:styleId="Char3">
    <w:name w:val="批注主题 Char"/>
    <w:basedOn w:val="Char"/>
    <w:link w:val="a7"/>
    <w:uiPriority w:val="99"/>
    <w:semiHidden/>
    <w:qFormat/>
    <w:rPr>
      <w:rFonts w:ascii="Times New Roman" w:eastAsia="宋体" w:hAnsi="Times New Roman" w:cs="Times New Roman"/>
      <w:b/>
      <w:bCs/>
    </w:rPr>
  </w:style>
  <w:style w:type="paragraph" w:styleId="ab">
    <w:name w:val="List Paragraph"/>
    <w:basedOn w:val="a"/>
    <w:uiPriority w:val="34"/>
    <w:qFormat/>
    <w:pPr>
      <w:ind w:firstLineChars="200" w:firstLine="420"/>
    </w:pPr>
  </w:style>
  <w:style w:type="character" w:customStyle="1" w:styleId="font01">
    <w:name w:val="font01"/>
    <w:basedOn w:val="a0"/>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themeColor="hyperlink"/>
      <w:u w:val="single"/>
    </w:rPr>
  </w:style>
  <w:style w:type="character" w:styleId="aa">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rPr>
  </w:style>
  <w:style w:type="character" w:customStyle="1" w:styleId="Char3">
    <w:name w:val="批注主题 Char"/>
    <w:basedOn w:val="Char"/>
    <w:link w:val="a7"/>
    <w:uiPriority w:val="99"/>
    <w:semiHidden/>
    <w:qFormat/>
    <w:rPr>
      <w:rFonts w:ascii="Times New Roman" w:eastAsia="宋体" w:hAnsi="Times New Roman" w:cs="Times New Roman"/>
      <w:b/>
      <w:bCs/>
    </w:rPr>
  </w:style>
  <w:style w:type="paragraph" w:styleId="ab">
    <w:name w:val="List Paragraph"/>
    <w:basedOn w:val="a"/>
    <w:uiPriority w:val="34"/>
    <w:qFormat/>
    <w:pPr>
      <w:ind w:firstLineChars="200" w:firstLine="420"/>
    </w:pPr>
  </w:style>
  <w:style w:type="character" w:customStyle="1" w:styleId="font01">
    <w:name w:val="font01"/>
    <w:basedOn w:val="a0"/>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control" Target="activeX/activeX3.xml"/><Relationship Id="rId26" Type="http://schemas.openxmlformats.org/officeDocument/2006/relationships/control" Target="activeX/activeX6.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control" Target="activeX/activeX5.xml"/><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control" Target="activeX/activeX2.xml"/><Relationship Id="rId20" Type="http://schemas.openxmlformats.org/officeDocument/2006/relationships/image" Target="media/image7.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ontrol" Target="activeX/activeX4.xml"/><Relationship Id="rId32" Type="http://schemas.openxmlformats.org/officeDocument/2006/relationships/image" Target="media/image12.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ontrol" Target="activeX/activeX1.xml"/><Relationship Id="rId22" Type="http://schemas.openxmlformats.org/officeDocument/2006/relationships/hyperlink" Target="http://wiki.mbalib.com/wiki/%E7%AE%A1%E7%90%86%E8%B4%B9%E7%94%A8" TargetMode="External"/><Relationship Id="rId27" Type="http://schemas.openxmlformats.org/officeDocument/2006/relationships/header" Target="header3.xml"/><Relationship Id="rId30" Type="http://schemas.openxmlformats.org/officeDocument/2006/relationships/image" Target="media/image10.pn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C1D0F841-FF1F-4B7E-A9DC-8821CAC75297}" ax:persistence="persistStorage" r:id="rId1"/>
</file>

<file path=word/activeX/activeX2.xml><?xml version="1.0" encoding="utf-8"?>
<ax:ocx xmlns:ax="http://schemas.microsoft.com/office/2006/activeX" xmlns:r="http://schemas.openxmlformats.org/officeDocument/2006/relationships" ax:classid="{C1D0F841-FF1F-4B7E-A9DC-8821CAC75297}" ax:persistence="persistStorage" r:id="rId1"/>
</file>

<file path=word/activeX/activeX3.xml><?xml version="1.0" encoding="utf-8"?>
<ax:ocx xmlns:ax="http://schemas.microsoft.com/office/2006/activeX" xmlns:r="http://schemas.openxmlformats.org/officeDocument/2006/relationships" ax:classid="{C1D0F841-FF1F-4B7E-A9DC-8821CAC75297}" ax:persistence="persistStorage" r:id="rId1"/>
</file>

<file path=word/activeX/activeX4.xml><?xml version="1.0" encoding="utf-8"?>
<ax:ocx xmlns:ax="http://schemas.microsoft.com/office/2006/activeX" xmlns:r="http://schemas.openxmlformats.org/officeDocument/2006/relationships" ax:classid="{C1D0F841-FF1F-4B7E-A9DC-8821CAC75297}" ax:persistence="persistStorage" r:id="rId1"/>
</file>

<file path=word/activeX/activeX5.xml><?xml version="1.0" encoding="utf-8"?>
<ax:ocx xmlns:ax="http://schemas.microsoft.com/office/2006/activeX" xmlns:r="http://schemas.openxmlformats.org/officeDocument/2006/relationships" ax:classid="{C1D0F841-FF1F-4B7E-A9DC-8821CAC75297}" ax:persistence="persistStorage" r:id="rId1"/>
</file>

<file path=word/activeX/activeX6.xml><?xml version="1.0" encoding="utf-8"?>
<ax:ocx xmlns:ax="http://schemas.microsoft.com/office/2006/activeX" xmlns:r="http://schemas.openxmlformats.org/officeDocument/2006/relationships" ax:classid="{C1D0F841-FF1F-4B7E-A9DC-8821CAC75297}" ax:persistence="persistStorage" r:id="rId1"/>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162A2-F7BE-4165-9C6C-27E943543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33</Pages>
  <Words>10416</Words>
  <Characters>13484</Characters>
  <Application>Microsoft Office Word</Application>
  <DocSecurity>8</DocSecurity>
  <Lines>2247</Lines>
  <Paragraphs>2172</Paragraphs>
  <ScaleCrop>false</ScaleCrop>
  <Company>Sky123.Org</Company>
  <LinksUpToDate>false</LinksUpToDate>
  <CharactersWithSpaces>21728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470</cp:revision>
  <cp:lastPrinted>2021-01-17T04:22:00Z</cp:lastPrinted>
  <dcterms:created xsi:type="dcterms:W3CDTF">2019-02-25T03:23:00Z</dcterms:created>
  <dcterms:modified xsi:type="dcterms:W3CDTF">2021-03-05T07:42:00Z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